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黑体" w:hAnsi="黑体" w:eastAsia="黑体" w:cs="Courier"/>
          <w:kern w:val="0"/>
          <w:sz w:val="52"/>
          <w:szCs w:val="52"/>
        </w:rPr>
      </w:pPr>
      <w:bookmarkStart w:id="0" w:name="_Toc2936001"/>
      <w:bookmarkStart w:id="1" w:name="_Toc2936009"/>
      <w:r>
        <w:rPr>
          <w:rFonts w:hint="eastAsia" w:ascii="黑体" w:hAnsi="黑体" w:eastAsia="黑体" w:cs="Courier"/>
          <w:kern w:val="0"/>
          <w:sz w:val="52"/>
          <w:szCs w:val="52"/>
        </w:rPr>
        <w:t>陕西省科学技术进步奖提名书</w:t>
      </w:r>
      <w:bookmarkEnd w:id="0"/>
    </w:p>
    <w:p>
      <w:pPr>
        <w:autoSpaceDE w:val="0"/>
        <w:autoSpaceDN w:val="0"/>
        <w:adjustRightInd w:val="0"/>
        <w:jc w:val="center"/>
        <w:rPr>
          <w:rFonts w:ascii="宋体" w:hAnsi="宋体" w:cs="Arial"/>
          <w:kern w:val="0"/>
          <w:szCs w:val="21"/>
        </w:rPr>
      </w:pPr>
      <w:r>
        <w:rPr>
          <w:rFonts w:hint="eastAsia" w:ascii="黑体" w:hAnsi="黑体" w:eastAsia="黑体" w:cs="Courier"/>
          <w:kern w:val="0"/>
          <w:sz w:val="32"/>
          <w:szCs w:val="32"/>
        </w:rPr>
        <w:t>(20</w:t>
      </w:r>
      <w:r>
        <w:rPr>
          <w:rFonts w:ascii="黑体" w:hAnsi="黑体" w:eastAsia="黑体" w:cs="Courier"/>
          <w:kern w:val="0"/>
          <w:sz w:val="32"/>
          <w:szCs w:val="32"/>
        </w:rPr>
        <w:t>2</w:t>
      </w:r>
      <w:r>
        <w:rPr>
          <w:rFonts w:hint="eastAsia" w:ascii="黑体" w:hAnsi="黑体" w:eastAsia="黑体" w:cs="Courier"/>
          <w:kern w:val="0"/>
          <w:sz w:val="32"/>
          <w:szCs w:val="32"/>
        </w:rPr>
        <w:t>3年度)</w:t>
      </w:r>
    </w:p>
    <w:p>
      <w:pPr>
        <w:pStyle w:val="2"/>
        <w:spacing w:before="100"/>
        <w:ind w:firstLine="0" w:firstLineChars="0"/>
        <w:jc w:val="center"/>
        <w:outlineLvl w:val="1"/>
        <w:rPr>
          <w:rFonts w:hint="eastAsia" w:ascii="宋体" w:hAnsi="宋体"/>
          <w:b/>
          <w:sz w:val="28"/>
          <w:lang w:eastAsia="zh-CN"/>
        </w:rPr>
      </w:pPr>
      <w:r>
        <w:rPr>
          <w:rFonts w:hint="eastAsia" w:ascii="宋体" w:hAnsi="宋体"/>
          <w:b/>
          <w:sz w:val="28"/>
        </w:rPr>
        <w:t>一、项目基本情况</w:t>
      </w:r>
    </w:p>
    <w:tbl>
      <w:tblPr>
        <w:tblStyle w:val="6"/>
        <w:tblW w:w="92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7087"/>
      </w:tblGrid>
      <w:tr>
        <w:tblPrEx>
          <w:tblLayout w:type="fixed"/>
          <w:tblCellMar>
            <w:top w:w="0" w:type="dxa"/>
            <w:left w:w="108" w:type="dxa"/>
            <w:bottom w:w="0" w:type="dxa"/>
            <w:right w:w="108" w:type="dxa"/>
          </w:tblCellMar>
        </w:tblPrEx>
        <w:trPr>
          <w:cantSplit/>
          <w:trHeight w:val="789" w:hRule="exact"/>
        </w:trPr>
        <w:tc>
          <w:tcPr>
            <w:tcW w:w="2117" w:type="dxa"/>
            <w:tcBorders>
              <w:top w:val="single" w:color="auto" w:sz="8" w:space="0"/>
              <w:left w:val="single" w:color="auto" w:sz="8" w:space="0"/>
              <w:bottom w:val="single" w:color="auto" w:sz="4" w:space="0"/>
              <w:right w:val="single" w:color="auto" w:sz="4" w:space="0"/>
            </w:tcBorders>
            <w:vAlign w:val="center"/>
          </w:tcPr>
          <w:p>
            <w:pPr>
              <w:pStyle w:val="2"/>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087" w:type="dxa"/>
            <w:tcBorders>
              <w:top w:val="single" w:color="auto" w:sz="8" w:space="0"/>
              <w:left w:val="single" w:color="auto" w:sz="4" w:space="0"/>
              <w:bottom w:val="single" w:color="auto" w:sz="4" w:space="0"/>
              <w:right w:val="single" w:color="auto" w:sz="8" w:space="0"/>
            </w:tcBorders>
            <w:vAlign w:val="center"/>
          </w:tcPr>
          <w:p>
            <w:pPr>
              <w:pStyle w:val="2"/>
              <w:spacing w:line="300" w:lineRule="exact"/>
              <w:ind w:firstLine="420"/>
              <w:jc w:val="center"/>
              <w:rPr>
                <w:rFonts w:ascii="宋体" w:hAnsi="宋体"/>
                <w:sz w:val="21"/>
                <w:lang w:val="en-US" w:eastAsia="zh-CN"/>
              </w:rPr>
            </w:pPr>
            <w:r>
              <w:rPr>
                <w:rFonts w:hint="eastAsia" w:ascii="Times New Roman" w:hAnsi="Times New Roman" w:cs="Times New Roman"/>
                <w:sz w:val="21"/>
              </w:rPr>
              <w:t>鄂尔多斯盆地南部砂岩型铀矿综合勘查技术研究及找矿突破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exact"/>
        </w:trPr>
        <w:tc>
          <w:tcPr>
            <w:tcW w:w="2117" w:type="dxa"/>
            <w:tcBorders>
              <w:top w:val="single" w:color="auto" w:sz="4" w:space="0"/>
              <w:left w:val="single" w:color="auto" w:sz="8" w:space="0"/>
              <w:bottom w:val="single" w:color="auto" w:sz="4" w:space="0"/>
              <w:right w:val="single" w:color="auto" w:sz="4" w:space="0"/>
            </w:tcBorders>
            <w:vAlign w:val="center"/>
          </w:tcPr>
          <w:p>
            <w:pPr>
              <w:pStyle w:val="2"/>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087" w:type="dxa"/>
            <w:tcBorders>
              <w:top w:val="single" w:color="auto" w:sz="4" w:space="0"/>
              <w:left w:val="single" w:color="auto" w:sz="4" w:space="0"/>
              <w:bottom w:val="single" w:color="auto" w:sz="4" w:space="0"/>
              <w:right w:val="single" w:color="auto" w:sz="8" w:space="0"/>
            </w:tcBorders>
            <w:vAlign w:val="center"/>
          </w:tcPr>
          <w:p>
            <w:pPr>
              <w:pStyle w:val="2"/>
              <w:spacing w:line="300" w:lineRule="exact"/>
              <w:ind w:firstLine="420"/>
              <w:jc w:val="center"/>
              <w:rPr>
                <w:rFonts w:ascii="宋体" w:hAnsi="宋体"/>
                <w:sz w:val="21"/>
                <w:lang w:val="en-US" w:eastAsia="zh-CN"/>
              </w:rPr>
            </w:pPr>
            <w:r>
              <w:rPr>
                <w:rFonts w:hint="eastAsia" w:ascii="Times New Roman" w:hAnsi="Times New Roman" w:cs="Times New Roman"/>
                <w:sz w:val="21"/>
              </w:rPr>
              <w:t>王江波、王晓鹏、武正乾、周伟、王凯、张良、刘凯鹏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exact"/>
        </w:trPr>
        <w:tc>
          <w:tcPr>
            <w:tcW w:w="2117" w:type="dxa"/>
            <w:tcBorders>
              <w:top w:val="single" w:color="auto" w:sz="4" w:space="0"/>
              <w:left w:val="single" w:color="auto" w:sz="8" w:space="0"/>
              <w:bottom w:val="single" w:color="auto" w:sz="4" w:space="0"/>
              <w:right w:val="single" w:color="auto" w:sz="4" w:space="0"/>
            </w:tcBorders>
            <w:vAlign w:val="center"/>
          </w:tcPr>
          <w:p>
            <w:pPr>
              <w:pStyle w:val="2"/>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087" w:type="dxa"/>
            <w:tcBorders>
              <w:top w:val="single" w:color="auto" w:sz="4" w:space="0"/>
              <w:left w:val="single" w:color="auto" w:sz="4" w:space="0"/>
              <w:bottom w:val="single" w:color="auto" w:sz="4" w:space="0"/>
              <w:right w:val="single" w:color="auto" w:sz="8" w:space="0"/>
            </w:tcBorders>
            <w:vAlign w:val="center"/>
          </w:tcPr>
          <w:p>
            <w:pPr>
              <w:pStyle w:val="2"/>
              <w:spacing w:line="300" w:lineRule="exact"/>
              <w:ind w:firstLine="420"/>
              <w:jc w:val="center"/>
              <w:rPr>
                <w:rFonts w:ascii="宋体" w:hAnsi="宋体"/>
                <w:sz w:val="21"/>
                <w:lang w:val="en-US" w:eastAsia="zh-CN"/>
              </w:rPr>
            </w:pPr>
            <w:r>
              <w:rPr>
                <w:rFonts w:hint="eastAsia" w:ascii="Times New Roman" w:hAnsi="Times New Roman" w:cs="Times New Roman"/>
                <w:sz w:val="21"/>
              </w:rPr>
              <w:t>核工业二○三研究所</w:t>
            </w:r>
          </w:p>
        </w:tc>
      </w:tr>
    </w:tbl>
    <w:p>
      <w:pPr>
        <w:pStyle w:val="2"/>
        <w:ind w:firstLine="0" w:firstLineChars="0"/>
        <w:jc w:val="center"/>
        <w:outlineLvl w:val="1"/>
        <w:rPr>
          <w:rFonts w:ascii="宋体" w:hAnsi="宋体"/>
          <w:b/>
          <w:bCs/>
          <w:sz w:val="28"/>
        </w:rPr>
      </w:pPr>
    </w:p>
    <w:p>
      <w:pPr>
        <w:pStyle w:val="2"/>
        <w:ind w:firstLine="0" w:firstLineChars="0"/>
        <w:jc w:val="center"/>
        <w:outlineLvl w:val="1"/>
        <w:rPr>
          <w:rFonts w:hint="eastAsia" w:ascii="宋体" w:hAnsi="宋体"/>
          <w:bCs/>
          <w:sz w:val="28"/>
          <w:lang w:eastAsia="zh-CN"/>
        </w:rPr>
      </w:pPr>
      <w:r>
        <w:rPr>
          <w:rFonts w:ascii="宋体" w:hAnsi="宋体"/>
          <w:b/>
          <w:bCs/>
          <w:sz w:val="28"/>
        </w:rPr>
        <w:br w:type="page"/>
      </w:r>
      <w:r>
        <w:rPr>
          <w:rFonts w:hint="eastAsia" w:ascii="宋体" w:hAnsi="宋体"/>
          <w:b/>
          <w:bCs/>
          <w:sz w:val="28"/>
        </w:rPr>
        <w:t>二</w:t>
      </w:r>
      <w:r>
        <w:rPr>
          <w:rFonts w:ascii="宋体" w:hAnsi="宋体"/>
          <w:b/>
          <w:bCs/>
          <w:sz w:val="28"/>
        </w:rPr>
        <w:t>、</w:t>
      </w:r>
      <w:r>
        <w:rPr>
          <w:rFonts w:hint="eastAsia" w:ascii="宋体" w:hAnsi="宋体"/>
          <w:b/>
          <w:bCs/>
          <w:sz w:val="28"/>
        </w:rPr>
        <w:t>提名</w:t>
      </w:r>
      <w:r>
        <w:rPr>
          <w:rFonts w:ascii="宋体" w:hAnsi="宋体"/>
          <w:b/>
          <w:bCs/>
          <w:sz w:val="28"/>
        </w:rPr>
        <w:t>意见</w:t>
      </w:r>
      <w:r>
        <w:rPr>
          <w:rFonts w:hint="eastAsia" w:ascii="宋体" w:hAnsi="宋体"/>
          <w:bCs/>
          <w:sz w:val="28"/>
        </w:rPr>
        <w:t>（适用于部门、机构提名）</w:t>
      </w:r>
    </w:p>
    <w:tbl>
      <w:tblPr>
        <w:tblStyle w:val="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2754"/>
        <w:gridCol w:w="1134"/>
        <w:gridCol w:w="3798"/>
      </w:tblGrid>
      <w:tr>
        <w:tblPrEx>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8"/>
              <w:spacing w:line="240" w:lineRule="auto"/>
              <w:ind w:firstLine="0" w:firstLineChars="0"/>
              <w:jc w:val="center"/>
              <w:rPr>
                <w:rFonts w:ascii="宋体" w:hAnsi="宋体"/>
                <w:sz w:val="21"/>
              </w:rPr>
            </w:pPr>
            <w:r>
              <w:rPr>
                <w:rFonts w:hint="eastAsia" w:ascii="宋体" w:hAnsi="宋体"/>
                <w:sz w:val="21"/>
              </w:rPr>
              <w:t>提 名 者</w:t>
            </w:r>
          </w:p>
        </w:tc>
        <w:tc>
          <w:tcPr>
            <w:tcW w:w="2754" w:type="dxa"/>
            <w:tcBorders>
              <w:top w:val="single" w:color="auto" w:sz="8" w:space="0"/>
            </w:tcBorders>
            <w:vAlign w:val="center"/>
          </w:tcPr>
          <w:p>
            <w:pPr>
              <w:pStyle w:val="8"/>
              <w:spacing w:line="240" w:lineRule="auto"/>
              <w:ind w:left="0" w:leftChars="0" w:firstLine="0" w:firstLineChars="0"/>
              <w:jc w:val="center"/>
              <w:rPr>
                <w:rFonts w:hint="default" w:ascii="宋体" w:hAnsi="宋体" w:eastAsiaTheme="minorEastAsia"/>
                <w:sz w:val="21"/>
                <w:lang w:val="en-US" w:eastAsia="zh-CN"/>
              </w:rPr>
            </w:pPr>
            <w:r>
              <w:rPr>
                <w:rFonts w:hint="eastAsia" w:ascii="宋体" w:hAnsi="宋体"/>
                <w:sz w:val="21"/>
                <w:lang w:val="en-US" w:eastAsia="zh-CN"/>
              </w:rPr>
              <w:t>陕西省物理学会</w:t>
            </w:r>
            <w:bookmarkStart w:id="2" w:name="_GoBack"/>
            <w:bookmarkEnd w:id="2"/>
          </w:p>
        </w:tc>
        <w:tc>
          <w:tcPr>
            <w:tcW w:w="1134" w:type="dxa"/>
            <w:tcBorders>
              <w:top w:val="single" w:color="auto" w:sz="8" w:space="0"/>
            </w:tcBorders>
            <w:vAlign w:val="center"/>
          </w:tcPr>
          <w:p>
            <w:pPr>
              <w:pStyle w:val="8"/>
              <w:spacing w:line="240" w:lineRule="auto"/>
              <w:ind w:firstLine="0" w:firstLineChars="0"/>
              <w:jc w:val="center"/>
              <w:rPr>
                <w:rFonts w:ascii="宋体" w:hAnsi="宋体"/>
                <w:sz w:val="21"/>
              </w:rPr>
            </w:pPr>
            <w:r>
              <w:rPr>
                <w:rFonts w:hint="eastAsia" w:ascii="宋体" w:hAnsi="宋体"/>
                <w:sz w:val="21"/>
              </w:rPr>
              <w:t>提名等级</w:t>
            </w:r>
          </w:p>
        </w:tc>
        <w:tc>
          <w:tcPr>
            <w:tcW w:w="3798" w:type="dxa"/>
            <w:tcBorders>
              <w:top w:val="single" w:color="auto" w:sz="8" w:space="0"/>
            </w:tcBorders>
            <w:vAlign w:val="center"/>
          </w:tcPr>
          <w:p>
            <w:pPr>
              <w:pStyle w:val="8"/>
              <w:spacing w:line="240" w:lineRule="auto"/>
              <w:ind w:firstLine="270" w:firstLineChars="150"/>
              <w:rPr>
                <w:rFonts w:ascii="宋体" w:hAnsi="宋体"/>
                <w:sz w:val="21"/>
              </w:rPr>
            </w:pPr>
            <w:r>
              <w:rPr>
                <w:rFonts w:hint="eastAsia" w:ascii="宋体" w:hAnsi="宋体"/>
                <w:sz w:val="18"/>
                <w:szCs w:val="18"/>
              </w:rPr>
              <w:t>□一等奖□二等奖及以上</w:t>
            </w:r>
            <w:r>
              <w:rPr>
                <w:rFonts w:hint="eastAsia" w:ascii="宋体" w:hAnsi="宋体"/>
                <w:sz w:val="18"/>
                <w:szCs w:val="18"/>
              </w:rPr>
              <w:sym w:font="Wingdings 2" w:char="0052"/>
            </w:r>
            <w:r>
              <w:rPr>
                <w:rFonts w:hint="eastAsia" w:ascii="宋体" w:hAnsi="宋体"/>
                <w:sz w:val="18"/>
                <w:szCs w:val="18"/>
              </w:rPr>
              <w:t>三等奖及以上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3" w:hRule="atLeast"/>
          <w:jc w:val="center"/>
        </w:trPr>
        <w:tc>
          <w:tcPr>
            <w:tcW w:w="9072" w:type="dxa"/>
            <w:gridSpan w:val="4"/>
            <w:vAlign w:val="top"/>
          </w:tcPr>
          <w:p>
            <w:pPr>
              <w:rPr>
                <w:rFonts w:ascii="宋体" w:hAnsi="宋体"/>
              </w:rPr>
            </w:pPr>
            <w:r>
              <w:rPr>
                <w:rFonts w:hint="eastAsia" w:ascii="宋体" w:hAnsi="宋体"/>
              </w:rPr>
              <w:t>提名意见：</w:t>
            </w:r>
          </w:p>
          <w:p>
            <w:pPr>
              <w:ind w:firstLine="420" w:firstLineChars="200"/>
              <w:rPr>
                <w:rFonts w:ascii="Times New Roman" w:hAnsi="Times New Roman" w:cs="Times New Roman"/>
              </w:rPr>
            </w:pPr>
            <w:r>
              <w:rPr>
                <w:rFonts w:ascii="Times New Roman" w:hAnsi="Times New Roman" w:cs="Times New Roman"/>
              </w:rPr>
              <w:t>"鄂尔多斯盆地南部砂岩型铀矿综合勘查技术研究及找矿突破"是中国核工业地质局批准实施的铀矿产学研项目。项目以构造地质学、沉积岩石学、沉积地球化学及砂岩型铀成矿理论为指导，以"区域展开、分区评价、重点突破"为总体思路，以地质、物探、水文、钻探及现代数字信息技术相结合为手段，探查铀成矿环境，总结铀矿化特征、成矿规律及主要控制因素，旨在建立一套适合鄂尔多斯盆地南部的砂岩型铀矿勘查技术，圈定铀成矿远景区，估算资源量，落实矿产地。</w:t>
            </w:r>
          </w:p>
          <w:p>
            <w:pPr>
              <w:ind w:firstLine="420" w:firstLineChars="200"/>
              <w:rPr>
                <w:rFonts w:ascii="Times New Roman" w:hAnsi="Times New Roman" w:cs="Times New Roman"/>
              </w:rPr>
            </w:pPr>
            <w:r>
              <w:rPr>
                <w:rFonts w:ascii="Times New Roman" w:hAnsi="Times New Roman" w:cs="Times New Roman"/>
              </w:rPr>
              <w:t>项目在鄂尔多斯盆地南部开展了砂岩型铀矿预测评价技术研究和综合勘查，查明了含矿目的层结构、岩性-岩相和砂体展布特征，研究了构造、沉积相、后生蚀变与铀成矿关系，厘定了主要控矿因素，</w:t>
            </w:r>
            <w:r>
              <w:rPr>
                <w:rFonts w:ascii="Times New Roman" w:hAnsi="Times New Roman" w:cs="Times New Roman"/>
                <w:b/>
                <w:bCs/>
              </w:rPr>
              <w:t>建立了含矿砂岩成岩度划分评价技术</w:t>
            </w:r>
            <w:r>
              <w:rPr>
                <w:rFonts w:ascii="Times New Roman" w:hAnsi="Times New Roman" w:cs="Times New Roman"/>
              </w:rPr>
              <w:t>，</w:t>
            </w:r>
            <w:r>
              <w:rPr>
                <w:rFonts w:ascii="Times New Roman" w:hAnsi="Times New Roman" w:cs="Times New Roman"/>
                <w:b/>
                <w:bCs/>
              </w:rPr>
              <w:t>构建了以“构造+层间氧化带+灰色砂体”为主控因素的预测评价技术</w:t>
            </w:r>
            <w:r>
              <w:rPr>
                <w:rFonts w:ascii="Times New Roman" w:hAnsi="Times New Roman" w:cs="Times New Roman"/>
              </w:rPr>
              <w:t>，应用三维建模技术，</w:t>
            </w:r>
            <w:r>
              <w:rPr>
                <w:rFonts w:ascii="Times New Roman" w:hAnsi="Times New Roman" w:cs="Times New Roman"/>
                <w:b/>
                <w:bCs/>
              </w:rPr>
              <w:t>建立了工作区构造-地层-矿体空间展布模型</w:t>
            </w:r>
            <w:r>
              <w:rPr>
                <w:rFonts w:ascii="Times New Roman" w:hAnsi="Times New Roman" w:cs="Times New Roman"/>
              </w:rPr>
              <w:t>，</w:t>
            </w:r>
            <w:r>
              <w:rPr>
                <w:rFonts w:ascii="Times New Roman" w:hAnsi="Times New Roman" w:cs="Times New Roman"/>
                <w:b/>
                <w:bCs/>
              </w:rPr>
              <w:t>构建了鄂尔多斯盆地南部“四阶段”铀成矿模式</w:t>
            </w:r>
            <w:r>
              <w:rPr>
                <w:rFonts w:ascii="Times New Roman" w:hAnsi="Times New Roman" w:cs="Times New Roman"/>
              </w:rPr>
              <w:t>，圈定了铀成矿远景区</w:t>
            </w:r>
            <w:r>
              <w:rPr>
                <w:rFonts w:hint="eastAsia" w:ascii="Times New Roman" w:hAnsi="Times New Roman" w:cs="Times New Roman"/>
                <w:lang w:val="en-US" w:eastAsia="zh-CN"/>
              </w:rPr>
              <w:t>X</w:t>
            </w:r>
            <w:r>
              <w:rPr>
                <w:rFonts w:ascii="Times New Roman" w:hAnsi="Times New Roman" w:cs="Times New Roman"/>
              </w:rPr>
              <w:t>片。基于创新的成矿理论和突破的关键技术，实现了找矿重大突破，</w:t>
            </w:r>
            <w:r>
              <w:rPr>
                <w:rFonts w:ascii="Times New Roman" w:hAnsi="Times New Roman" w:cs="Times New Roman"/>
                <w:b/>
                <w:bCs/>
              </w:rPr>
              <w:t>发现了平米铀量高达</w:t>
            </w:r>
            <w:r>
              <w:rPr>
                <w:rFonts w:hint="eastAsia" w:ascii="Times New Roman" w:hAnsi="Times New Roman" w:cs="Times New Roman"/>
                <w:b/>
                <w:bCs/>
                <w:lang w:val="en-US" w:eastAsia="zh-CN"/>
              </w:rPr>
              <w:t>XX</w:t>
            </w:r>
            <w:r>
              <w:rPr>
                <w:rFonts w:ascii="Times New Roman" w:hAnsi="Times New Roman" w:cs="Times New Roman"/>
                <w:b/>
                <w:bCs/>
              </w:rPr>
              <w:t>kg/m</w:t>
            </w:r>
            <w:r>
              <w:rPr>
                <w:rFonts w:ascii="Times New Roman" w:hAnsi="Times New Roman" w:cs="Times New Roman"/>
                <w:b/>
                <w:bCs/>
                <w:vertAlign w:val="superscript"/>
              </w:rPr>
              <w:t>2</w:t>
            </w:r>
            <w:r>
              <w:rPr>
                <w:rFonts w:ascii="Times New Roman" w:hAnsi="Times New Roman" w:cs="Times New Roman"/>
                <w:b/>
                <w:bCs/>
              </w:rPr>
              <w:t>的富大铀工业矿孔</w:t>
            </w:r>
            <w:r>
              <w:rPr>
                <w:rFonts w:ascii="Times New Roman" w:hAnsi="Times New Roman" w:cs="Times New Roman"/>
              </w:rPr>
              <w:t>，</w:t>
            </w:r>
            <w:r>
              <w:rPr>
                <w:rFonts w:ascii="Times New Roman" w:hAnsi="Times New Roman" w:cs="Times New Roman"/>
                <w:b/>
                <w:bCs/>
              </w:rPr>
              <w:t>新增可地浸砂岩型铀资源量</w:t>
            </w:r>
            <w:r>
              <w:rPr>
                <w:rFonts w:hint="eastAsia" w:ascii="Times New Roman" w:hAnsi="Times New Roman" w:cs="Times New Roman"/>
                <w:b/>
                <w:bCs/>
                <w:lang w:val="en-US" w:eastAsia="zh-CN"/>
              </w:rPr>
              <w:t>XXXX</w:t>
            </w:r>
            <w:r>
              <w:rPr>
                <w:rFonts w:ascii="Times New Roman" w:hAnsi="Times New Roman" w:cs="Times New Roman"/>
                <w:b/>
                <w:bCs/>
              </w:rPr>
              <w:t>t，首次在鄂尔多斯盆地南部落实中型可地浸砂岩型铀矿产地1处</w:t>
            </w:r>
            <w:r>
              <w:rPr>
                <w:rFonts w:ascii="Times New Roman" w:hAnsi="Times New Roman" w:cs="Times New Roman"/>
                <w:b w:val="0"/>
                <w:bCs w:val="0"/>
              </w:rPr>
              <w:t>，</w:t>
            </w:r>
            <w:r>
              <w:rPr>
                <w:rFonts w:ascii="Times New Roman" w:hAnsi="Times New Roman" w:cs="Times New Roman"/>
                <w:b/>
                <w:bCs/>
              </w:rPr>
              <w:t>项目成果达到了国际先进水平</w:t>
            </w:r>
            <w:r>
              <w:rPr>
                <w:rFonts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经审查，项目完成单位、完成人员排序合理无异议，申报材料属实。</w:t>
            </w:r>
          </w:p>
          <w:p>
            <w:pPr>
              <w:rPr>
                <w:rFonts w:ascii="宋体" w:hAnsi="宋体"/>
              </w:rPr>
            </w:pPr>
            <w:r>
              <w:rPr>
                <w:rFonts w:ascii="Times New Roman" w:hAnsi="Times New Roman" w:cs="Times New Roman"/>
                <w:sz w:val="21"/>
              </w:rPr>
              <w:t>提名该项目为陕西省科学技术进步奖三等奖。</w:t>
            </w:r>
          </w:p>
          <w:p>
            <w:pPr>
              <w:ind w:firstLine="413" w:firstLineChars="196"/>
              <w:rPr>
                <w:rFonts w:hint="eastAsia" w:ascii="宋体" w:hAnsi="宋体"/>
                <w:b/>
                <w:bCs/>
                <w:strike/>
              </w:rPr>
            </w:pPr>
          </w:p>
        </w:tc>
      </w:tr>
    </w:tbl>
    <w:p>
      <w:pPr>
        <w:pStyle w:val="2"/>
        <w:ind w:firstLine="0" w:firstLineChars="0"/>
        <w:jc w:val="center"/>
        <w:outlineLvl w:val="1"/>
        <w:rPr>
          <w:rFonts w:ascii="宋体" w:hAnsi="宋体"/>
          <w:b/>
          <w:bCs/>
          <w:sz w:val="28"/>
        </w:rPr>
      </w:pPr>
    </w:p>
    <w:p>
      <w:pPr>
        <w:pStyle w:val="2"/>
        <w:ind w:firstLine="0" w:firstLineChars="0"/>
        <w:jc w:val="center"/>
        <w:outlineLvl w:val="1"/>
        <w:rPr>
          <w:rFonts w:ascii="宋体" w:hAnsi="宋体"/>
          <w:b/>
          <w:sz w:val="28"/>
        </w:rPr>
      </w:pPr>
      <w:r>
        <w:rPr>
          <w:rFonts w:ascii="宋体" w:hAnsi="宋体"/>
          <w:b/>
          <w:bCs/>
          <w:sz w:val="28"/>
        </w:rPr>
        <w:br w:type="page"/>
      </w:r>
      <w:r>
        <w:rPr>
          <w:rFonts w:hint="eastAsia" w:ascii="宋体" w:hAnsi="宋体"/>
          <w:b/>
          <w:sz w:val="28"/>
        </w:rPr>
        <w:t>三、项目简介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rPr>
          <w:trHeight w:val="12808" w:hRule="atLeast"/>
        </w:trPr>
        <w:tc>
          <w:tcPr>
            <w:tcW w:w="8522" w:type="dxa"/>
            <w:vAlign w:val="top"/>
          </w:tcPr>
          <w:p>
            <w:pPr>
              <w:keepNext w:val="0"/>
              <w:keepLines w:val="0"/>
              <w:pageBreakBefore w:val="0"/>
              <w:kinsoku/>
              <w:wordWrap/>
              <w:overflowPunct/>
              <w:topLinePunct w:val="0"/>
              <w:autoSpaceDE/>
              <w:autoSpaceDN/>
              <w:bidi w:val="0"/>
              <w:snapToGrid/>
              <w:spacing w:line="360" w:lineRule="exact"/>
              <w:ind w:firstLine="482" w:firstLineChars="200"/>
              <w:textAlignment w:val="auto"/>
              <w:rPr>
                <w:rFonts w:ascii="Times New Roman" w:hAnsi="Times New Roman" w:eastAsia="宋体" w:cs="Times New Roman"/>
                <w:b/>
                <w:sz w:val="24"/>
                <w:szCs w:val="24"/>
              </w:rPr>
            </w:pPr>
            <w:r>
              <w:rPr>
                <w:rFonts w:ascii="Times New Roman" w:hAnsi="Times New Roman" w:eastAsia="宋体" w:cs="Times New Roman"/>
                <w:b/>
                <w:sz w:val="24"/>
                <w:szCs w:val="24"/>
              </w:rPr>
              <w:t>1.项目概况</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ascii="Times New Roman" w:hAnsi="Times New Roman" w:eastAsia="宋体" w:cs="Times New Roman"/>
                <w:sz w:val="24"/>
                <w:szCs w:val="24"/>
              </w:rPr>
            </w:pPr>
            <w:r>
              <w:rPr>
                <w:rFonts w:hint="eastAsia" w:ascii="Times New Roman" w:hAnsi="Times New Roman" w:eastAsia="宋体" w:cs="Times New Roman"/>
                <w:bCs/>
                <w:sz w:val="24"/>
                <w:szCs w:val="24"/>
                <w:lang w:val="en-US" w:eastAsia="zh-CN"/>
              </w:rPr>
              <w:t>天然铀是保障国家安全的战略资源和重要的能源资源，为推动实现“碳达峰、碳中和”，我国核电事业进入了快速发展阶段，核电规模不断扩大，天然铀作为核电生产的燃料，市场需求持续高涨，受全球能源危机、国际地缘政治局势变动、金融市场波动等因素影响，国际天然铀价格持续上涨，海外获取天然铀成本增加，在国内寻找大型、超大型可地浸砂岩型铀矿刻不容缓。核工业二〇三研究所以中央财政铀矿地勘项目（中国核工业地质局）为依托，对鄂尔多斯盆地南部</w:t>
            </w:r>
            <w:r>
              <w:rPr>
                <w:rFonts w:ascii="Times New Roman" w:hAnsi="Times New Roman" w:eastAsia="宋体" w:cs="Times New Roman"/>
                <w:bCs/>
                <w:sz w:val="24"/>
                <w:szCs w:val="24"/>
              </w:rPr>
              <w:t>开展铀矿地质研究与勘查，旨在建立一套适用于鄂尔多斯盆地南部砂岩型铀矿的综合勘查技术，实现找矿突破，为扩大我国铀资源储备，满足核能发展需求提供保障。</w:t>
            </w:r>
          </w:p>
          <w:p>
            <w:pPr>
              <w:keepNext w:val="0"/>
              <w:keepLines w:val="0"/>
              <w:pageBreakBefore w:val="0"/>
              <w:kinsoku/>
              <w:wordWrap/>
              <w:overflowPunct/>
              <w:topLinePunct w:val="0"/>
              <w:autoSpaceDE/>
              <w:autoSpaceDN/>
              <w:bidi w:val="0"/>
              <w:snapToGrid/>
              <w:spacing w:line="360" w:lineRule="exact"/>
              <w:ind w:firstLine="482" w:firstLineChars="200"/>
              <w:textAlignment w:val="auto"/>
              <w:rPr>
                <w:rFonts w:ascii="Times New Roman" w:hAnsi="Times New Roman" w:eastAsia="宋体" w:cs="Times New Roman"/>
                <w:b/>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b/>
                <w:sz w:val="24"/>
                <w:szCs w:val="24"/>
                <w:lang w:val="en-US" w:eastAsia="zh-CN"/>
              </w:rPr>
              <w:t>主要成果认识</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ascii="Times New Roman" w:hAnsi="Times New Roman" w:eastAsia="宋体" w:cs="Times New Roman"/>
                <w:sz w:val="24"/>
                <w:szCs w:val="24"/>
              </w:rPr>
              <w:t>综合分析了鄂尔多斯盆地南部砂岩型铀成矿地质条件，总结了铀矿化特征及找矿类型；</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识别了渭北隆起与陕北斜坡二级构造单元划分界线，厘定了盆地南部不同构造单元内铀成矿主要控制因素；</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构建了盆地南部直罗组下段层间氧化带的识别及划分标志，总结了层间氧化带的空间分布规律，探讨了层间氧化带与铀成矿关系；</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精细刻画了盆地南部直罗组沉积特征，深入分析了沉积相与铀成矿的关系，揭示了沉积演化对铀成矿的控制作用；</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阐明了盆地南部含矿砂体的成岩作用、孔渗特征及其空间变化规律，划分了成岩阶段和成岩演化序列，建立了含矿砂岩成岩度划分评价标准；</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初步完成了盆地南部铀矿勘查数字化建设，构建了工作区构造-地层-矿体三维空间展布模型；</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建立了盆地南部直罗组“四阶段”铀成矿模式；</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找矿成果显著，新发现铀工业矿孔</w:t>
            </w:r>
            <w:r>
              <w:rPr>
                <w:rFonts w:hint="eastAsia" w:ascii="Times New Roman" w:hAnsi="Times New Roman" w:eastAsia="宋体" w:cs="Times New Roman"/>
                <w:sz w:val="24"/>
                <w:szCs w:val="24"/>
                <w:lang w:val="en-US" w:eastAsia="zh-CN"/>
              </w:rPr>
              <w:t>X</w:t>
            </w:r>
            <w:r>
              <w:rPr>
                <w:rFonts w:ascii="Times New Roman" w:hAnsi="Times New Roman" w:eastAsia="宋体" w:cs="Times New Roman"/>
                <w:sz w:val="24"/>
                <w:szCs w:val="24"/>
              </w:rPr>
              <w:t>个，其中2个平米铀量高达</w:t>
            </w:r>
            <w:r>
              <w:rPr>
                <w:rFonts w:hint="eastAsia" w:ascii="Times New Roman" w:hAnsi="Times New Roman" w:eastAsia="宋体" w:cs="Times New Roman"/>
                <w:sz w:val="24"/>
                <w:szCs w:val="24"/>
                <w:lang w:val="en-US" w:eastAsia="zh-CN"/>
              </w:rPr>
              <w:t>XX</w:t>
            </w:r>
            <w:r>
              <w:rPr>
                <w:rFonts w:ascii="Times New Roman" w:hAnsi="Times New Roman" w:eastAsia="宋体" w:cs="Times New Roman"/>
                <w:sz w:val="24"/>
                <w:szCs w:val="24"/>
              </w:rPr>
              <w:t>kg/m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和</w:t>
            </w:r>
            <w:r>
              <w:rPr>
                <w:rFonts w:hint="eastAsia" w:ascii="Times New Roman" w:hAnsi="Times New Roman" w:eastAsia="宋体" w:cs="Times New Roman"/>
                <w:sz w:val="24"/>
                <w:szCs w:val="24"/>
                <w:lang w:val="en-US" w:eastAsia="zh-CN"/>
              </w:rPr>
              <w:t>XX</w:t>
            </w:r>
            <w:r>
              <w:rPr>
                <w:rFonts w:ascii="Times New Roman" w:hAnsi="Times New Roman" w:eastAsia="宋体" w:cs="Times New Roman"/>
                <w:sz w:val="24"/>
                <w:szCs w:val="24"/>
              </w:rPr>
              <w:t>kg/m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（工业指标为1kg/m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），新增可地浸砂岩型铀资源量</w:t>
            </w:r>
            <w:r>
              <w:rPr>
                <w:rFonts w:hint="eastAsia" w:ascii="Times New Roman" w:hAnsi="Times New Roman" w:eastAsia="宋体" w:cs="Times New Roman"/>
                <w:sz w:val="24"/>
                <w:szCs w:val="24"/>
                <w:lang w:val="en-US" w:eastAsia="zh-CN"/>
              </w:rPr>
              <w:t>XXXX</w:t>
            </w:r>
            <w:r>
              <w:rPr>
                <w:rFonts w:ascii="Times New Roman" w:hAnsi="Times New Roman" w:eastAsia="宋体" w:cs="Times New Roman"/>
                <w:sz w:val="24"/>
                <w:szCs w:val="24"/>
              </w:rPr>
              <w:t>t，首次在鄂尔多斯盆地南部落实中型可地浸砂岩型铀矿产地1处。</w:t>
            </w:r>
          </w:p>
          <w:p>
            <w:pPr>
              <w:pStyle w:val="2"/>
              <w:keepNext w:val="0"/>
              <w:keepLines w:val="0"/>
              <w:pageBreakBefore w:val="0"/>
              <w:kinsoku/>
              <w:wordWrap/>
              <w:overflowPunct/>
              <w:topLinePunct w:val="0"/>
              <w:autoSpaceDE/>
              <w:autoSpaceDN/>
              <w:bidi w:val="0"/>
              <w:snapToGrid/>
              <w:spacing w:line="360" w:lineRule="exact"/>
              <w:ind w:firstLine="482"/>
              <w:jc w:val="left"/>
              <w:textAlignment w:val="auto"/>
              <w:outlineLvl w:val="1"/>
              <w:rPr>
                <w:rFonts w:ascii="Times New Roman" w:hAnsi="Times New Roman" w:eastAsia="宋体" w:cs="Times New Roman"/>
                <w:b/>
                <w:bCs/>
                <w:sz w:val="24"/>
                <w:szCs w:val="24"/>
              </w:rPr>
            </w:pPr>
            <w:r>
              <w:rPr>
                <w:rFonts w:ascii="Times New Roman" w:hAnsi="Times New Roman" w:eastAsia="宋体" w:cs="Times New Roman"/>
                <w:b/>
                <w:bCs/>
                <w:sz w:val="24"/>
                <w:szCs w:val="24"/>
              </w:rPr>
              <w:t>3.授权</w:t>
            </w:r>
            <w:r>
              <w:rPr>
                <w:rFonts w:hint="eastAsia" w:ascii="Times New Roman" w:hAnsi="Times New Roman" w:eastAsia="宋体" w:cs="Times New Roman"/>
                <w:b/>
                <w:bCs/>
                <w:sz w:val="24"/>
                <w:szCs w:val="24"/>
                <w:lang w:val="en-US" w:eastAsia="zh-CN"/>
              </w:rPr>
              <w:t>专利</w:t>
            </w:r>
            <w:r>
              <w:rPr>
                <w:rFonts w:ascii="Times New Roman" w:hAnsi="Times New Roman" w:eastAsia="宋体" w:cs="Times New Roman"/>
                <w:b/>
                <w:bCs/>
                <w:sz w:val="24"/>
                <w:szCs w:val="24"/>
              </w:rPr>
              <w:t>情况</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cs="Times New Roman"/>
                <w:sz w:val="24"/>
                <w:szCs w:val="24"/>
              </w:rPr>
            </w:pPr>
            <w:r>
              <w:rPr>
                <w:rFonts w:ascii="Times New Roman" w:hAnsi="Times New Roman" w:eastAsia="宋体" w:cs="Times New Roman"/>
                <w:sz w:val="24"/>
                <w:szCs w:val="24"/>
              </w:rPr>
              <w:t>授权实用新型专利2项：</w:t>
            </w:r>
            <w:r>
              <w:rPr>
                <w:rFonts w:ascii="Times New Roman" w:hAnsi="Times New Roman" w:cs="Times New Roman"/>
                <w:sz w:val="24"/>
                <w:szCs w:val="24"/>
              </w:rPr>
              <w:t>《一种地质检测用取样装置》（授权号：</w:t>
            </w:r>
            <w:r>
              <w:rPr>
                <w:rFonts w:ascii="Times New Roman" w:hAnsi="Times New Roman" w:cs="Times New Roman"/>
                <w:color w:val="000000"/>
                <w:kern w:val="0"/>
                <w:sz w:val="24"/>
                <w:szCs w:val="24"/>
              </w:rPr>
              <w:t>CN 207133069 U）和《一种野外便携式电动刻槽取样机》（授权号：CN 218035704 U）。</w:t>
            </w:r>
          </w:p>
          <w:p>
            <w:pPr>
              <w:pStyle w:val="2"/>
              <w:keepNext w:val="0"/>
              <w:keepLines w:val="0"/>
              <w:pageBreakBefore w:val="0"/>
              <w:kinsoku/>
              <w:wordWrap/>
              <w:overflowPunct/>
              <w:topLinePunct w:val="0"/>
              <w:autoSpaceDE/>
              <w:autoSpaceDN/>
              <w:bidi w:val="0"/>
              <w:snapToGrid/>
              <w:spacing w:line="360" w:lineRule="exact"/>
              <w:ind w:firstLine="482"/>
              <w:jc w:val="left"/>
              <w:textAlignment w:val="auto"/>
              <w:outlineLvl w:val="1"/>
              <w:rPr>
                <w:rFonts w:ascii="Times New Roman" w:hAnsi="Times New Roman" w:eastAsia="宋体" w:cs="Times New Roman"/>
                <w:b/>
                <w:bCs/>
                <w:sz w:val="24"/>
                <w:szCs w:val="24"/>
              </w:rPr>
            </w:pPr>
            <w:r>
              <w:rPr>
                <w:rFonts w:ascii="Times New Roman" w:hAnsi="Times New Roman" w:eastAsia="宋体" w:cs="Times New Roman"/>
                <w:b/>
                <w:bCs/>
                <w:sz w:val="24"/>
                <w:szCs w:val="24"/>
              </w:rPr>
              <w:t>4.主要创新点</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rPr>
              <w:t>①</w:t>
            </w:r>
            <w:r>
              <w:rPr>
                <w:rFonts w:ascii="Times New Roman" w:hAnsi="Times New Roman" w:eastAsia="宋体" w:cs="Times New Roman"/>
                <w:b w:val="0"/>
                <w:bCs w:val="0"/>
                <w:sz w:val="24"/>
                <w:szCs w:val="24"/>
              </w:rPr>
              <w:t>建立了含矿砂岩成岩度划分评价技术</w:t>
            </w:r>
            <w:r>
              <w:rPr>
                <w:rFonts w:hint="eastAsia" w:ascii="Times New Roman" w:hAnsi="Times New Roman" w:eastAsia="宋体" w:cs="Times New Roman"/>
                <w:b w:val="0"/>
                <w:bCs w:val="0"/>
                <w:sz w:val="24"/>
                <w:szCs w:val="24"/>
                <w:lang w:eastAsia="zh-CN"/>
              </w:rPr>
              <w:t>，</w:t>
            </w:r>
            <w:r>
              <w:rPr>
                <w:rFonts w:hint="eastAsia" w:ascii="Times New Roman" w:hAnsi="Times New Roman" w:eastAsia="宋体" w:cs="Times New Roman"/>
                <w:b w:val="0"/>
                <w:bCs w:val="0"/>
                <w:sz w:val="24"/>
                <w:szCs w:val="24"/>
              </w:rPr>
              <w:t>可用于地浸型与非地浸型铀矿的划分</w:t>
            </w:r>
            <w:r>
              <w:rPr>
                <w:rFonts w:ascii="Times New Roman" w:hAnsi="Times New Roman" w:eastAsia="宋体" w:cs="Times New Roman"/>
                <w:b w:val="0"/>
                <w:bCs w:val="0"/>
                <w:sz w:val="24"/>
                <w:szCs w:val="24"/>
              </w:rPr>
              <w:t>；</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b w:val="0"/>
                <w:bCs w:val="0"/>
                <w:sz w:val="24"/>
                <w:szCs w:val="24"/>
              </w:rPr>
            </w:pPr>
            <w:r>
              <w:rPr>
                <w:rFonts w:hint="eastAsia" w:ascii="宋体" w:hAnsi="宋体" w:eastAsia="宋体" w:cs="宋体"/>
                <w:b w:val="0"/>
                <w:bCs w:val="0"/>
                <w:sz w:val="24"/>
                <w:szCs w:val="24"/>
              </w:rPr>
              <w:t>②</w:t>
            </w:r>
            <w:r>
              <w:rPr>
                <w:rFonts w:ascii="Times New Roman" w:hAnsi="Times New Roman" w:eastAsia="宋体" w:cs="Times New Roman"/>
                <w:b w:val="0"/>
                <w:bCs w:val="0"/>
                <w:sz w:val="24"/>
                <w:szCs w:val="24"/>
              </w:rPr>
              <w:t>构建了以“构造+层间氧化带+灰色砂体”为主控因素的预测评价技术；</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ascii="Times New Roman" w:hAnsi="Times New Roman" w:eastAsia="宋体" w:cs="Times New Roman"/>
                <w:b w:val="0"/>
                <w:bCs w:val="0"/>
                <w:sz w:val="24"/>
                <w:szCs w:val="24"/>
                <w:lang w:eastAsia="zh-CN"/>
              </w:rPr>
            </w:pPr>
            <w:r>
              <w:rPr>
                <w:rFonts w:hint="eastAsia" w:ascii="宋体" w:hAnsi="宋体" w:eastAsia="宋体" w:cs="宋体"/>
                <w:b w:val="0"/>
                <w:bCs w:val="0"/>
                <w:sz w:val="24"/>
                <w:szCs w:val="24"/>
              </w:rPr>
              <w:t>③</w:t>
            </w:r>
            <w:r>
              <w:rPr>
                <w:rFonts w:hint="eastAsia" w:ascii="宋体" w:hAnsi="宋体" w:eastAsia="宋体" w:cs="宋体"/>
                <w:b w:val="0"/>
                <w:bCs w:val="0"/>
                <w:sz w:val="24"/>
                <w:szCs w:val="24"/>
                <w:lang w:val="en-US" w:eastAsia="zh-CN"/>
              </w:rPr>
              <w:t>应用三维建模技术，</w:t>
            </w:r>
            <w:r>
              <w:rPr>
                <w:rFonts w:ascii="Times New Roman" w:hAnsi="Times New Roman" w:eastAsia="宋体" w:cs="Times New Roman"/>
                <w:b w:val="0"/>
                <w:bCs w:val="0"/>
                <w:sz w:val="24"/>
                <w:szCs w:val="24"/>
              </w:rPr>
              <w:t>建立了盆地南部构造-地层-矿体空间展布模型</w:t>
            </w:r>
            <w:r>
              <w:rPr>
                <w:rFonts w:hint="eastAsia" w:ascii="Times New Roman" w:hAnsi="Times New Roman" w:eastAsia="宋体" w:cs="Times New Roman"/>
                <w:b w:val="0"/>
                <w:bCs w:val="0"/>
                <w:sz w:val="24"/>
                <w:szCs w:val="24"/>
                <w:lang w:eastAsia="zh-CN"/>
              </w:rPr>
              <w:t>。</w:t>
            </w:r>
          </w:p>
          <w:p>
            <w:pPr>
              <w:pStyle w:val="2"/>
              <w:keepNext w:val="0"/>
              <w:keepLines w:val="0"/>
              <w:pageBreakBefore w:val="0"/>
              <w:kinsoku/>
              <w:wordWrap/>
              <w:overflowPunct/>
              <w:topLinePunct w:val="0"/>
              <w:autoSpaceDE/>
              <w:autoSpaceDN/>
              <w:bidi w:val="0"/>
              <w:snapToGrid/>
              <w:spacing w:line="360" w:lineRule="exact"/>
              <w:ind w:firstLine="482"/>
              <w:jc w:val="left"/>
              <w:textAlignment w:val="auto"/>
              <w:outlineLvl w:val="1"/>
              <w:rPr>
                <w:rFonts w:ascii="Times New Roman" w:hAnsi="Times New Roman" w:eastAsia="宋体" w:cs="Times New Roman"/>
                <w:b/>
                <w:bCs/>
                <w:sz w:val="24"/>
                <w:szCs w:val="24"/>
              </w:rPr>
            </w:pPr>
            <w:r>
              <w:rPr>
                <w:rFonts w:ascii="Times New Roman" w:hAnsi="Times New Roman" w:eastAsia="宋体" w:cs="Times New Roman"/>
                <w:b/>
                <w:bCs/>
                <w:sz w:val="24"/>
                <w:szCs w:val="24"/>
              </w:rPr>
              <w:t>5.应用效果及经济价值</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项目实施过程创新性地构建了“含矿砂岩成岩度划分评价技术”、“‘构造+层间氧化带+灰色砂体’预测评价技术”和“基于三维建模的‘构造-地层-矿体’综合评价技术”</w:t>
            </w:r>
            <w:r>
              <w:rPr>
                <w:rFonts w:ascii="Times New Roman" w:hAnsi="Times New Roman" w:cs="Times New Roman"/>
                <w:sz w:val="24"/>
                <w:szCs w:val="24"/>
              </w:rPr>
              <w:t>3项关键技术</w:t>
            </w:r>
            <w:r>
              <w:rPr>
                <w:rFonts w:ascii="Times New Roman" w:hAnsi="Times New Roman" w:cs="Times New Roman"/>
                <w:bCs/>
                <w:sz w:val="24"/>
                <w:szCs w:val="24"/>
              </w:rPr>
              <w:t>，预测并优选了一批新的铀成矿远景区</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首次在鄂尔多斯盆地南部落实中型可地浸砂岩型铀矿产地1处，理论认识和找矿成果均取得了重要突破</w:t>
            </w:r>
            <w:r>
              <w:rPr>
                <w:rFonts w:ascii="Times New Roman" w:hAnsi="Times New Roman" w:cs="Times New Roman"/>
                <w:bCs/>
                <w:sz w:val="24"/>
                <w:szCs w:val="24"/>
              </w:rPr>
              <w:t>。项目成果已</w:t>
            </w:r>
            <w:r>
              <w:rPr>
                <w:rFonts w:hint="eastAsia" w:ascii="Times New Roman" w:hAnsi="Times New Roman" w:cs="Times New Roman"/>
                <w:bCs/>
                <w:sz w:val="24"/>
                <w:szCs w:val="24"/>
                <w:lang w:val="en-US" w:eastAsia="zh-CN"/>
              </w:rPr>
              <w:t>在核工业北京地质研究院、</w:t>
            </w:r>
            <w:r>
              <w:rPr>
                <w:rFonts w:ascii="Times New Roman" w:hAnsi="Times New Roman" w:eastAsia="宋体" w:cs="Times New Roman"/>
                <w:sz w:val="24"/>
                <w:szCs w:val="24"/>
              </w:rPr>
              <w:t>中陕核工业集团二一四大队有限公司</w:t>
            </w:r>
            <w:r>
              <w:rPr>
                <w:rFonts w:hint="eastAsia" w:ascii="Times New Roman" w:hAnsi="Times New Roman" w:eastAsia="宋体" w:cs="Times New Roman"/>
                <w:sz w:val="24"/>
                <w:szCs w:val="24"/>
                <w:lang w:val="en-US" w:eastAsia="zh-CN"/>
              </w:rPr>
              <w:t>和核工业二〇三研究所后续勘查及研究中得到</w:t>
            </w:r>
            <w:r>
              <w:rPr>
                <w:rFonts w:ascii="Times New Roman" w:hAnsi="Times New Roman" w:cs="Times New Roman"/>
                <w:bCs/>
                <w:sz w:val="24"/>
                <w:szCs w:val="24"/>
              </w:rPr>
              <w:t>应用，应用效果十分显著。</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ascii="Times New Roman" w:hAnsi="Times New Roman" w:cs="Times New Roman"/>
                <w:b w:val="0"/>
                <w:bCs/>
                <w:sz w:val="24"/>
                <w:szCs w:val="24"/>
                <w:lang w:val="en-US" w:eastAsia="zh-CN"/>
              </w:rPr>
            </w:pPr>
            <w:r>
              <w:rPr>
                <w:rFonts w:ascii="Times New Roman" w:hAnsi="Times New Roman" w:cs="Times New Roman"/>
                <w:b w:val="0"/>
                <w:bCs/>
                <w:sz w:val="24"/>
                <w:szCs w:val="24"/>
              </w:rPr>
              <w:t>（1）</w:t>
            </w:r>
            <w:r>
              <w:rPr>
                <w:rFonts w:hint="eastAsia" w:ascii="Times New Roman" w:hAnsi="Times New Roman" w:cs="Times New Roman"/>
                <w:b w:val="0"/>
                <w:bCs/>
                <w:sz w:val="24"/>
                <w:szCs w:val="24"/>
                <w:lang w:val="en-US" w:eastAsia="zh-CN"/>
              </w:rPr>
              <w:t>首次在鄂尔多斯盆地南部落实中型可地浸砂岩型铀矿产地1处，预测成矿远景区7片，圈定找矿靶区2片，为后续铀矿勘查提供了储备基地，增加了我国铀资源储备，为我国国防事业的发展以及核电事业的发展提供了物质保障，具有较好的经济效益、社会效益和军事效益。</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cs="Times New Roman"/>
                <w:b w:val="0"/>
                <w:bCs/>
                <w:sz w:val="24"/>
                <w:szCs w:val="24"/>
              </w:rPr>
            </w:pPr>
            <w:r>
              <w:rPr>
                <w:rFonts w:ascii="Times New Roman" w:hAnsi="Times New Roman" w:cs="Times New Roman"/>
                <w:b w:val="0"/>
                <w:bCs/>
                <w:sz w:val="24"/>
                <w:szCs w:val="24"/>
              </w:rPr>
              <w:t>（2）项目建立的技术方法和新发现的铀工业矿孔，被核工业北京地质研究院有效应用于鄂尔多斯盆地南部砂岩型铀资源预测评价工作，提高了预测评价的效率和可信度。</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cs="Times New Roman"/>
                <w:b w:val="0"/>
                <w:bCs/>
                <w:sz w:val="24"/>
                <w:szCs w:val="24"/>
              </w:rPr>
            </w:pPr>
            <w:r>
              <w:rPr>
                <w:rFonts w:ascii="Times New Roman" w:hAnsi="Times New Roman" w:cs="Times New Roman"/>
                <w:b w:val="0"/>
                <w:bCs/>
                <w:sz w:val="24"/>
                <w:szCs w:val="24"/>
              </w:rPr>
              <w:t>（3）项目对于鄂尔多斯盆地南部成矿规律和控矿因素的研究成果，被中陕核工业集团二一四大队有限公司应用于“鄂尔多斯盆地西南缘环县—彬州地区铀矿远景调查”项目，为项目的开展提供了依据，促进了该地区铀矿勘查工作取得突破。</w:t>
            </w:r>
          </w:p>
          <w:p>
            <w:pPr>
              <w:keepNext w:val="0"/>
              <w:keepLines w:val="0"/>
              <w:pageBreakBefore w:val="0"/>
              <w:kinsoku/>
              <w:wordWrap/>
              <w:overflowPunct/>
              <w:topLinePunct w:val="0"/>
              <w:autoSpaceDE/>
              <w:autoSpaceDN/>
              <w:bidi w:val="0"/>
              <w:snapToGrid/>
              <w:spacing w:line="360" w:lineRule="exact"/>
              <w:ind w:firstLine="480" w:firstLineChars="200"/>
              <w:textAlignment w:val="auto"/>
              <w:rPr>
                <w:b w:val="0"/>
                <w:bCs/>
                <w:sz w:val="24"/>
                <w:szCs w:val="24"/>
              </w:rPr>
            </w:pPr>
            <w:r>
              <w:rPr>
                <w:rFonts w:ascii="Times New Roman" w:hAnsi="Times New Roman" w:cs="Times New Roman"/>
                <w:b w:val="0"/>
                <w:bCs/>
                <w:sz w:val="24"/>
                <w:szCs w:val="24"/>
              </w:rPr>
              <w:t>（4）项目取得了一批自主知识产权成果，获实用新型专利2项，发表学术论文</w:t>
            </w:r>
            <w:r>
              <w:rPr>
                <w:rFonts w:hint="eastAsia" w:ascii="Times New Roman" w:hAnsi="Times New Roman" w:cs="Times New Roman"/>
                <w:b w:val="0"/>
                <w:bCs/>
                <w:sz w:val="24"/>
                <w:szCs w:val="24"/>
                <w:lang w:val="en-US" w:eastAsia="zh-CN"/>
              </w:rPr>
              <w:t>8</w:t>
            </w:r>
            <w:r>
              <w:rPr>
                <w:rFonts w:ascii="Times New Roman" w:hAnsi="Times New Roman" w:cs="Times New Roman"/>
                <w:b w:val="0"/>
                <w:bCs/>
                <w:sz w:val="24"/>
                <w:szCs w:val="24"/>
              </w:rPr>
              <w:t>篇，助推了铀矿地质科学在地学领域的宣传与应用。</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b w:val="0"/>
                <w:bCs/>
                <w:sz w:val="24"/>
                <w:szCs w:val="24"/>
              </w:rPr>
            </w:pPr>
            <w:r>
              <w:rPr>
                <w:rFonts w:ascii="Times New Roman" w:hAnsi="Times New Roman" w:eastAsia="宋体" w:cs="Times New Roman"/>
                <w:b w:val="0"/>
                <w:bCs/>
                <w:sz w:val="24"/>
                <w:szCs w:val="24"/>
              </w:rPr>
              <w:t>（</w:t>
            </w:r>
            <w:r>
              <w:rPr>
                <w:rFonts w:hint="eastAsia" w:ascii="Times New Roman" w:hAnsi="Times New Roman" w:eastAsia="宋体" w:cs="Times New Roman"/>
                <w:b w:val="0"/>
                <w:bCs/>
                <w:sz w:val="24"/>
                <w:szCs w:val="24"/>
                <w:lang w:val="en-US" w:eastAsia="zh-CN"/>
              </w:rPr>
              <w:t>5</w:t>
            </w:r>
            <w:r>
              <w:rPr>
                <w:rFonts w:ascii="Times New Roman" w:hAnsi="Times New Roman" w:eastAsia="宋体" w:cs="Times New Roman"/>
                <w:b w:val="0"/>
                <w:bCs/>
                <w:sz w:val="24"/>
                <w:szCs w:val="24"/>
              </w:rPr>
              <w:t>）项目成果被应用于鄂尔多斯盆地南部铀矿勘查工作中，中国核工业地质局分别下达了《鄂尔多斯盆地南部灵台－富县地区铀矿资源调查评价与勘查》、《鄂尔多斯盆地旬邑-盐池地区铀矿资源调查评价与勘查》，承担单位均为研究所，三年内为研究所增加产值8966万元，具有较好的经济效益。</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Times New Roman" w:hAnsi="Times New Roman" w:eastAsia="宋体" w:cs="Times New Roman"/>
                <w:b w:val="0"/>
                <w:bCs/>
                <w:sz w:val="24"/>
                <w:szCs w:val="24"/>
              </w:rPr>
            </w:pPr>
            <w:r>
              <w:rPr>
                <w:rFonts w:ascii="Times New Roman" w:hAnsi="Times New Roman" w:eastAsia="宋体" w:cs="Times New Roman"/>
                <w:b w:val="0"/>
                <w:bCs/>
                <w:sz w:val="24"/>
                <w:szCs w:val="24"/>
              </w:rPr>
              <w:t>（</w:t>
            </w:r>
            <w:r>
              <w:rPr>
                <w:rFonts w:hint="eastAsia" w:ascii="Times New Roman" w:hAnsi="Times New Roman" w:eastAsia="宋体" w:cs="Times New Roman"/>
                <w:b w:val="0"/>
                <w:bCs/>
                <w:sz w:val="24"/>
                <w:szCs w:val="24"/>
                <w:lang w:val="en-US" w:eastAsia="zh-CN"/>
              </w:rPr>
              <w:t>6</w:t>
            </w:r>
            <w:r>
              <w:rPr>
                <w:rFonts w:ascii="Times New Roman" w:hAnsi="Times New Roman" w:eastAsia="宋体" w:cs="Times New Roman"/>
                <w:b w:val="0"/>
                <w:bCs/>
                <w:sz w:val="24"/>
                <w:szCs w:val="24"/>
              </w:rPr>
              <w:t>）项目新增铀资源量</w:t>
            </w:r>
            <w:r>
              <w:rPr>
                <w:rFonts w:hint="eastAsia" w:ascii="Times New Roman" w:hAnsi="Times New Roman" w:eastAsia="宋体" w:cs="Times New Roman"/>
                <w:b w:val="0"/>
                <w:bCs/>
                <w:sz w:val="24"/>
                <w:szCs w:val="24"/>
                <w:lang w:val="en-US" w:eastAsia="zh-CN"/>
              </w:rPr>
              <w:t>XXXX</w:t>
            </w:r>
            <w:r>
              <w:rPr>
                <w:rFonts w:ascii="Times New Roman" w:hAnsi="Times New Roman" w:eastAsia="宋体" w:cs="Times New Roman"/>
                <w:b w:val="0"/>
                <w:bCs/>
                <w:sz w:val="24"/>
                <w:szCs w:val="24"/>
              </w:rPr>
              <w:t>吨，参考国际市场铀价，鸭河湾矿产地新增蕴含经济价值约</w:t>
            </w:r>
            <w:r>
              <w:rPr>
                <w:rFonts w:hint="eastAsia" w:ascii="Times New Roman" w:hAnsi="Times New Roman" w:eastAsia="宋体" w:cs="Times New Roman"/>
                <w:b w:val="0"/>
                <w:bCs/>
                <w:sz w:val="24"/>
                <w:szCs w:val="24"/>
                <w:lang w:val="en-US" w:eastAsia="zh-CN"/>
              </w:rPr>
              <w:t>XX</w:t>
            </w:r>
            <w:r>
              <w:rPr>
                <w:rFonts w:ascii="Times New Roman" w:hAnsi="Times New Roman" w:eastAsia="宋体" w:cs="Times New Roman"/>
                <w:b w:val="0"/>
                <w:bCs/>
                <w:sz w:val="24"/>
                <w:szCs w:val="24"/>
              </w:rPr>
              <w:t>亿元，具有很好的潜在经济价值。</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ascii="宋体" w:hAnsi="宋体" w:eastAsia="宋体" w:cs="宋体"/>
                <w:b w:val="0"/>
                <w:bCs/>
                <w:sz w:val="24"/>
                <w:szCs w:val="24"/>
              </w:rPr>
            </w:pPr>
            <w:r>
              <w:rPr>
                <w:rFonts w:ascii="Times New Roman" w:hAnsi="Times New Roman" w:eastAsia="宋体" w:cs="Times New Roman"/>
                <w:b w:val="0"/>
                <w:bCs/>
                <w:sz w:val="24"/>
                <w:szCs w:val="24"/>
              </w:rPr>
              <w:t>（</w:t>
            </w:r>
            <w:r>
              <w:rPr>
                <w:rFonts w:hint="eastAsia" w:ascii="Times New Roman" w:hAnsi="Times New Roman" w:eastAsia="宋体" w:cs="Times New Roman"/>
                <w:b w:val="0"/>
                <w:bCs/>
                <w:sz w:val="24"/>
                <w:szCs w:val="24"/>
                <w:lang w:val="en-US" w:eastAsia="zh-CN"/>
              </w:rPr>
              <w:t>7</w:t>
            </w:r>
            <w:r>
              <w:rPr>
                <w:rFonts w:ascii="Times New Roman" w:hAnsi="Times New Roman" w:eastAsia="宋体" w:cs="Times New Roman"/>
                <w:b w:val="0"/>
                <w:bCs/>
                <w:sz w:val="24"/>
                <w:szCs w:val="24"/>
              </w:rPr>
              <w:t>）项目积极搭建鄂尔多斯盆地南部铀矿地质科研交流学习平台，促进铀矿地质人才队伍建设和培养，具有较好的社会效益。一方面为西北大学、东华理工大学、成都理工大学、核工业北京地质研究院等众多高校院所学生提供了实地交流学习的机会，推进高校院所理论和实践教育相结合，提高人才培养的实用性；另一方面有助于研究所专业技术人才理论知识的更新和提升，促进研究所人才健康发展，项目实施过程中培养博士1名，研究员级高级工程师1名，高级工程师3名，2人入选中国铀业项目总师，2人被评为中国铀业"青年地矿英才"。</w:t>
            </w:r>
          </w:p>
          <w:p>
            <w:pPr>
              <w:pStyle w:val="2"/>
              <w:ind w:firstLine="480" w:firstLineChars="200"/>
              <w:jc w:val="left"/>
              <w:rPr>
                <w:rFonts w:ascii="宋体" w:hAnsi="宋体"/>
                <w:sz w:val="28"/>
                <w:lang w:val="en-US"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8</w:t>
            </w:r>
            <w:r>
              <w:rPr>
                <w:rFonts w:hint="eastAsia" w:ascii="宋体" w:hAnsi="宋体" w:eastAsia="宋体" w:cs="宋体"/>
                <w:b w:val="0"/>
                <w:bCs/>
                <w:lang w:eastAsia="zh-CN"/>
              </w:rPr>
              <w:t>）</w:t>
            </w:r>
            <w:r>
              <w:rPr>
                <w:rFonts w:hint="eastAsia" w:ascii="宋体" w:hAnsi="宋体" w:eastAsia="宋体" w:cs="宋体"/>
                <w:b w:val="0"/>
                <w:bCs/>
                <w:lang w:val="en-US" w:eastAsia="zh-CN"/>
              </w:rPr>
              <w:t>项目开展中及后续野外施工过程中，雇佣大量贫困农村剩余劳动力从事辅助工作，劳务经济助推贫困地区脱贫致富。</w:t>
            </w:r>
          </w:p>
          <w:p>
            <w:pPr>
              <w:pStyle w:val="2"/>
              <w:ind w:firstLine="0" w:firstLineChars="0"/>
              <w:jc w:val="left"/>
              <w:outlineLvl w:val="1"/>
              <w:rPr>
                <w:rFonts w:ascii="宋体" w:hAnsi="宋体"/>
                <w:b/>
                <w:sz w:val="28"/>
                <w:lang w:val="en-US" w:eastAsia="zh-CN"/>
              </w:rPr>
            </w:pPr>
          </w:p>
        </w:tc>
      </w:tr>
    </w:tbl>
    <w:p>
      <w:pPr>
        <w:pStyle w:val="2"/>
        <w:ind w:firstLine="0" w:firstLineChars="0"/>
        <w:jc w:val="center"/>
        <w:outlineLvl w:val="1"/>
        <w:rPr>
          <w:rFonts w:ascii="宋体" w:hAnsi="宋体"/>
          <w:b/>
          <w:sz w:val="28"/>
        </w:rPr>
      </w:pPr>
    </w:p>
    <w:p>
      <w:pPr>
        <w:pStyle w:val="2"/>
        <w:ind w:firstLine="0" w:firstLineChars="0"/>
        <w:jc w:val="center"/>
        <w:outlineLvl w:val="1"/>
        <w:rPr>
          <w:rFonts w:ascii="宋体" w:hAnsi="宋体"/>
          <w:b/>
          <w:sz w:val="28"/>
        </w:rPr>
      </w:pPr>
      <w:r>
        <w:rPr>
          <w:rFonts w:ascii="宋体" w:hAnsi="宋体"/>
          <w:b/>
          <w:sz w:val="28"/>
        </w:rPr>
        <w:br w:type="page"/>
      </w:r>
      <w:r>
        <w:rPr>
          <w:rFonts w:hint="eastAsia" w:ascii="宋体" w:hAnsi="宋体"/>
          <w:b/>
          <w:sz w:val="28"/>
          <w:lang w:eastAsia="zh-CN"/>
        </w:rPr>
        <w:t>四</w:t>
      </w:r>
      <w:r>
        <w:rPr>
          <w:rFonts w:hint="eastAsia" w:ascii="宋体" w:hAnsi="宋体"/>
          <w:b/>
          <w:sz w:val="28"/>
        </w:rPr>
        <w:t>、客观评价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3" w:hRule="atLeast"/>
        </w:trPr>
        <w:tc>
          <w:tcPr>
            <w:tcW w:w="8522" w:type="dxa"/>
            <w:vAlign w:val="top"/>
          </w:tcPr>
          <w:p>
            <w:pPr>
              <w:pStyle w:val="2"/>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cs="Times New Roman"/>
                <w:b w:val="0"/>
                <w:bCs w:val="0"/>
              </w:rPr>
            </w:pPr>
            <w:r>
              <w:rPr>
                <w:rFonts w:hint="eastAsia" w:ascii="Times New Roman" w:hAnsi="Times New Roman" w:cs="Times New Roman"/>
                <w:b w:val="0"/>
                <w:bCs w:val="0"/>
              </w:rPr>
              <w:t>1.2022年12月15日，中国核工业集团有限公司组织以中核集团科技委常委兼铀矿专业委员会主任张金带为组长，北京大学、中核战略规划研究总院、中国石油天然气集团公司咨询中心、中国地质大学（北京）、中国地质科学院地质力学研究所、北京科技大学专家组成的鉴定组对该项目成果进行了鉴定，认为：该项目建立了可用于划分地浸型和非地浸型铀矿的含矿砂岩成岩度划分评价技术，构建了以“构造+层间氧化带+灰色砂体”为主控因素的预测评价技术，提出背向斜构造转折端、氧化-还原过渡带、灰色砂体等叠合带是可地浸砂岩型铀矿成矿的有利部位，应用三维建模技术，建立了工作区构造-地层-砂体空间展布模型，方法、技术具有创新性。项目涉及多学科、多技术领域，技术难度大，项目成果已应用，找矿效果非常显著，在鄂尔多斯盆地南部首次落实中型可地浸砂岩型铀矿产地1处，相关技术自主可控</w:t>
            </w:r>
            <w:r>
              <w:rPr>
                <w:rFonts w:hint="eastAsia" w:ascii="Times New Roman" w:hAnsi="Times New Roman" w:cs="Times New Roman"/>
                <w:b w:val="0"/>
                <w:bCs w:val="0"/>
                <w:lang w:eastAsia="zh-CN"/>
              </w:rPr>
              <w:t>，</w:t>
            </w:r>
            <w:r>
              <w:rPr>
                <w:rFonts w:hint="eastAsia" w:ascii="Times New Roman" w:hAnsi="Times New Roman" w:cs="Times New Roman"/>
                <w:b w:val="0"/>
                <w:bCs w:val="0"/>
                <w:lang w:val="en-US" w:eastAsia="zh-CN"/>
              </w:rPr>
              <w:t>项目成果</w:t>
            </w:r>
            <w:r>
              <w:rPr>
                <w:rFonts w:hint="eastAsia" w:ascii="Times New Roman" w:hAnsi="Times New Roman" w:cs="Times New Roman"/>
                <w:b w:val="0"/>
                <w:bCs w:val="0"/>
              </w:rPr>
              <w:t>达到国际先进水平。</w:t>
            </w:r>
          </w:p>
          <w:p>
            <w:pPr>
              <w:pStyle w:val="2"/>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cs="Times New Roman"/>
                <w:b w:val="0"/>
                <w:bCs w:val="0"/>
              </w:rPr>
            </w:pPr>
            <w:r>
              <w:rPr>
                <w:rFonts w:hint="eastAsia" w:ascii="Times New Roman" w:hAnsi="Times New Roman" w:cs="Times New Roman"/>
                <w:b w:val="0"/>
                <w:bCs w:val="0"/>
              </w:rPr>
              <w:t>2.2020年1月7日，中国核工业地质局专家组对主要支撑项目“鄂尔多斯盆地彬县-长武地区砂岩型铀矿预查”进行了验收，同意通过审查，并评为“优秀”。</w:t>
            </w:r>
          </w:p>
          <w:p>
            <w:pPr>
              <w:pStyle w:val="2"/>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cs="Times New Roman"/>
                <w:b w:val="0"/>
                <w:bCs w:val="0"/>
              </w:rPr>
            </w:pPr>
            <w:r>
              <w:rPr>
                <w:rFonts w:hint="eastAsia" w:ascii="Times New Roman" w:hAnsi="Times New Roman" w:cs="Times New Roman"/>
                <w:b w:val="0"/>
                <w:bCs w:val="0"/>
              </w:rPr>
              <w:t>3.2021年12月21日，中国核工业地质局专家组分别对主要支撑项目“鄂尔多斯盆地彬县朱家山-长武景家河地区铀矿预查”和“鄂尔多斯盆地旬邑-宜君地区铀矿资源调查评价”进行了验收，同意通过审查。</w:t>
            </w:r>
          </w:p>
          <w:p>
            <w:pPr>
              <w:pStyle w:val="2"/>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b w:val="0"/>
                <w:bCs w:val="0"/>
                <w:sz w:val="24"/>
                <w:lang w:eastAsia="zh-CN"/>
              </w:rPr>
            </w:pPr>
            <w:r>
              <w:rPr>
                <w:rFonts w:hint="eastAsia" w:ascii="Times New Roman" w:hAnsi="Times New Roman" w:cs="Times New Roman"/>
                <w:b w:val="0"/>
                <w:bCs w:val="0"/>
                <w:lang w:val="en-US" w:eastAsia="zh-CN"/>
              </w:rPr>
              <w:t>4.项目累计提交铀资源量XXXXt，</w:t>
            </w:r>
            <w:r>
              <w:rPr>
                <w:rFonts w:ascii="Times New Roman" w:hAnsi="Times New Roman" w:eastAsia="宋体" w:cs="Times New Roman"/>
                <w:b w:val="0"/>
                <w:bCs w:val="0"/>
                <w:sz w:val="24"/>
              </w:rPr>
              <w:t>蕴含经济价值约</w:t>
            </w:r>
            <w:r>
              <w:rPr>
                <w:rFonts w:hint="eastAsia" w:ascii="Times New Roman" w:hAnsi="Times New Roman" w:eastAsia="宋体" w:cs="Times New Roman"/>
                <w:b w:val="0"/>
                <w:bCs w:val="0"/>
                <w:sz w:val="24"/>
                <w:lang w:val="en-US" w:eastAsia="zh-CN"/>
              </w:rPr>
              <w:t>XX</w:t>
            </w:r>
            <w:r>
              <w:rPr>
                <w:rFonts w:ascii="Times New Roman" w:hAnsi="Times New Roman" w:eastAsia="宋体" w:cs="Times New Roman"/>
                <w:b w:val="0"/>
                <w:bCs w:val="0"/>
                <w:sz w:val="24"/>
              </w:rPr>
              <w:t>亿元</w:t>
            </w:r>
            <w:r>
              <w:rPr>
                <w:rFonts w:hint="eastAsia" w:ascii="Times New Roman" w:hAnsi="Times New Roman" w:eastAsia="宋体" w:cs="Times New Roman"/>
                <w:b w:val="0"/>
                <w:bCs w:val="0"/>
                <w:sz w:val="24"/>
                <w:lang w:eastAsia="zh-CN"/>
              </w:rPr>
              <w:t>。</w:t>
            </w:r>
          </w:p>
          <w:p>
            <w:pPr>
              <w:pStyle w:val="2"/>
              <w:ind w:firstLine="480" w:firstLineChars="200"/>
              <w:jc w:val="left"/>
              <w:rPr>
                <w:rFonts w:ascii="宋体" w:hAnsi="宋体"/>
                <w:sz w:val="21"/>
                <w:lang w:val="en-US" w:eastAsia="zh-CN"/>
              </w:rPr>
            </w:pPr>
            <w:r>
              <w:rPr>
                <w:rFonts w:hint="eastAsia" w:ascii="Times New Roman" w:hAnsi="Times New Roman" w:eastAsia="宋体" w:cs="Times New Roman"/>
                <w:b w:val="0"/>
                <w:bCs w:val="0"/>
                <w:sz w:val="24"/>
                <w:lang w:val="en-US" w:eastAsia="zh-CN"/>
              </w:rPr>
              <w:t>5.项目成果已被核工业北京地质研究院、中陕核</w:t>
            </w:r>
            <w:r>
              <w:rPr>
                <w:rFonts w:ascii="Times New Roman" w:hAnsi="Times New Roman" w:eastAsia="宋体" w:cs="Times New Roman"/>
                <w:b w:val="0"/>
                <w:bCs w:val="0"/>
                <w:sz w:val="24"/>
              </w:rPr>
              <w:t>工业集团二一四大队有限公司</w:t>
            </w:r>
            <w:r>
              <w:rPr>
                <w:rFonts w:hint="eastAsia" w:ascii="Times New Roman" w:hAnsi="Times New Roman" w:eastAsia="宋体" w:cs="Times New Roman"/>
                <w:b w:val="0"/>
                <w:bCs w:val="0"/>
                <w:sz w:val="24"/>
                <w:lang w:val="en-US" w:eastAsia="zh-CN"/>
              </w:rPr>
              <w:t>和核工业二〇三研究所应用，后续投入铀矿勘查及研究项目4项，均取得了较好的突破。</w:t>
            </w:r>
          </w:p>
        </w:tc>
      </w:tr>
    </w:tbl>
    <w:p>
      <w:pPr>
        <w:jc w:val="center"/>
        <w:rPr>
          <w:rFonts w:ascii="宋体" w:hAnsi="宋体"/>
          <w:b/>
          <w:sz w:val="28"/>
        </w:rPr>
      </w:pPr>
    </w:p>
    <w:p>
      <w:pPr>
        <w:jc w:val="center"/>
        <w:outlineLvl w:val="1"/>
        <w:rPr>
          <w:rFonts w:ascii="宋体" w:hAnsi="宋体"/>
          <w:b/>
          <w:sz w:val="28"/>
        </w:rPr>
      </w:pPr>
      <w:r>
        <w:rPr>
          <w:rFonts w:ascii="宋体" w:hAnsi="宋体"/>
          <w:b/>
          <w:sz w:val="28"/>
        </w:rPr>
        <w:br w:type="page"/>
      </w:r>
      <w:r>
        <w:rPr>
          <w:rFonts w:ascii="宋体" w:hAnsi="宋体"/>
          <w:b/>
          <w:sz w:val="28"/>
        </w:rPr>
        <w:t>五</w:t>
      </w:r>
      <w:r>
        <w:rPr>
          <w:rFonts w:hint="eastAsia" w:ascii="宋体" w:hAnsi="宋体"/>
          <w:b/>
          <w:sz w:val="28"/>
        </w:rPr>
        <w:t>、应用情况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5" w:hRule="atLeast"/>
        </w:trPr>
        <w:tc>
          <w:tcPr>
            <w:tcW w:w="8522" w:type="dxa"/>
            <w:vAlign w:val="top"/>
          </w:tcPr>
          <w:p>
            <w:pPr>
              <w:pStyle w:val="2"/>
              <w:spacing w:line="390" w:lineRule="exact"/>
              <w:ind w:firstLine="0" w:firstLineChars="0"/>
              <w:outlineLvl w:val="2"/>
              <w:rPr>
                <w:rFonts w:ascii="宋体" w:hAnsi="宋体"/>
                <w:b/>
                <w:lang w:val="en-US" w:eastAsia="zh-CN"/>
              </w:rPr>
            </w:pPr>
            <w:r>
              <w:rPr>
                <w:rFonts w:hint="eastAsia" w:ascii="宋体" w:hAnsi="宋体"/>
                <w:b/>
                <w:lang w:val="en-US" w:eastAsia="zh-CN"/>
              </w:rPr>
              <w:t>1．应用情况（限2页）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cs="Times New Roman"/>
                <w:bCs/>
                <w:sz w:val="24"/>
              </w:rPr>
            </w:pPr>
            <w:r>
              <w:rPr>
                <w:rFonts w:ascii="Times New Roman" w:hAnsi="Times New Roman" w:cs="Times New Roman"/>
                <w:bCs/>
                <w:sz w:val="24"/>
              </w:rPr>
              <w:t>项目实施过程创新性地构建了“含矿砂岩成岩度划分评价技术”、“‘构造+层间氧化带+灰色砂体’预测评价技术”和“基于三维建模的‘构造-地层-矿体’综合评价技术”</w:t>
            </w:r>
            <w:r>
              <w:rPr>
                <w:rFonts w:ascii="Times New Roman" w:hAnsi="Times New Roman" w:cs="Times New Roman"/>
                <w:sz w:val="24"/>
              </w:rPr>
              <w:t>3项关键技术</w:t>
            </w:r>
            <w:r>
              <w:rPr>
                <w:rFonts w:ascii="Times New Roman" w:hAnsi="Times New Roman" w:cs="Times New Roman"/>
                <w:bCs/>
                <w:sz w:val="24"/>
              </w:rPr>
              <w:t>，预测并优选了一批新的铀成矿远景区。项目成果已应用，应用效果十分显著。</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cs="Times New Roman"/>
                <w:sz w:val="24"/>
              </w:rPr>
            </w:pPr>
            <w:r>
              <w:rPr>
                <w:rFonts w:ascii="Times New Roman" w:hAnsi="Times New Roman" w:cs="Times New Roman"/>
                <w:bCs/>
                <w:sz w:val="24"/>
              </w:rPr>
              <w:t>（1）项目建立的综合勘查技术以及预测的远景区，为研究所后续勘查工作提供了思路和方向，经过钻探工程查证，取得了显著的找矿成果，在预测的远景区内新发现9个铀工业矿孔，其中2个为富大铀工业矿孔，</w:t>
            </w:r>
            <w:r>
              <w:rPr>
                <w:rFonts w:ascii="Times New Roman" w:hAnsi="Times New Roman" w:cs="Times New Roman"/>
                <w:sz w:val="24"/>
              </w:rPr>
              <w:t>平米铀量高达</w:t>
            </w:r>
            <w:r>
              <w:rPr>
                <w:rFonts w:hint="eastAsia" w:ascii="Times New Roman" w:hAnsi="Times New Roman" w:cs="Times New Roman"/>
                <w:sz w:val="24"/>
                <w:lang w:val="en-US" w:eastAsia="zh-CN"/>
              </w:rPr>
              <w:t>XX</w:t>
            </w:r>
            <w:r>
              <w:rPr>
                <w:rFonts w:ascii="Times New Roman" w:hAnsi="Times New Roman" w:cs="Times New Roman"/>
                <w:sz w:val="24"/>
              </w:rPr>
              <w:t>kg/m</w:t>
            </w:r>
            <w:r>
              <w:rPr>
                <w:rFonts w:ascii="Times New Roman" w:hAnsi="Times New Roman" w:cs="Times New Roman"/>
                <w:sz w:val="24"/>
                <w:vertAlign w:val="superscript"/>
              </w:rPr>
              <w:t>2</w:t>
            </w:r>
            <w:r>
              <w:rPr>
                <w:rFonts w:ascii="Times New Roman" w:hAnsi="Times New Roman" w:cs="Times New Roman"/>
                <w:sz w:val="24"/>
              </w:rPr>
              <w:t>和</w:t>
            </w:r>
            <w:r>
              <w:rPr>
                <w:rFonts w:hint="eastAsia" w:ascii="Times New Roman" w:hAnsi="Times New Roman" w:cs="Times New Roman"/>
                <w:sz w:val="24"/>
                <w:lang w:val="en-US" w:eastAsia="zh-CN"/>
              </w:rPr>
              <w:t>XX</w:t>
            </w:r>
            <w:r>
              <w:rPr>
                <w:rFonts w:ascii="Times New Roman" w:hAnsi="Times New Roman" w:cs="Times New Roman"/>
                <w:sz w:val="24"/>
              </w:rPr>
              <w:t>kg/m</w:t>
            </w:r>
            <w:r>
              <w:rPr>
                <w:rFonts w:ascii="Times New Roman" w:hAnsi="Times New Roman" w:cs="Times New Roman"/>
                <w:sz w:val="24"/>
                <w:vertAlign w:val="superscript"/>
              </w:rPr>
              <w:t>2</w:t>
            </w:r>
            <w:r>
              <w:rPr>
                <w:rFonts w:ascii="Times New Roman" w:hAnsi="Times New Roman" w:cs="Times New Roman"/>
                <w:sz w:val="24"/>
              </w:rPr>
              <w:t>（工业指标为1kg/m</w:t>
            </w:r>
            <w:r>
              <w:rPr>
                <w:rFonts w:ascii="Times New Roman" w:hAnsi="Times New Roman" w:cs="Times New Roman"/>
                <w:sz w:val="24"/>
                <w:vertAlign w:val="superscript"/>
              </w:rPr>
              <w:t>2</w:t>
            </w:r>
            <w:r>
              <w:rPr>
                <w:rFonts w:ascii="Times New Roman" w:hAnsi="Times New Roman" w:cs="Times New Roman"/>
                <w:sz w:val="24"/>
              </w:rPr>
              <w:t>），新增铀资源量</w:t>
            </w:r>
            <w:r>
              <w:rPr>
                <w:rFonts w:hint="eastAsia" w:ascii="Times New Roman" w:hAnsi="Times New Roman" w:cs="Times New Roman"/>
                <w:sz w:val="24"/>
                <w:lang w:val="en-US" w:eastAsia="zh-CN"/>
              </w:rPr>
              <w:t>XXXX</w:t>
            </w:r>
            <w:r>
              <w:rPr>
                <w:rFonts w:ascii="Times New Roman" w:hAnsi="Times New Roman" w:cs="Times New Roman"/>
                <w:sz w:val="24"/>
              </w:rPr>
              <w:t>t，首次在盆地南部落实中型可地浸砂岩型铀矿产地1处。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cs="Times New Roman"/>
                <w:bCs/>
                <w:sz w:val="24"/>
              </w:rPr>
            </w:pPr>
            <w:r>
              <w:rPr>
                <w:rFonts w:ascii="Times New Roman" w:hAnsi="Times New Roman" w:cs="Times New Roman"/>
                <w:bCs/>
                <w:sz w:val="24"/>
              </w:rPr>
              <w:t>（2）项目建立的技术方法和新发现的铀工业矿孔，被核工业北京地质研究院有效应用于鄂尔多斯盆地南部砂岩型铀资源预测评价工作，提高了预测评价的效率和可信度。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cs="Times New Roman"/>
                <w:bCs/>
                <w:sz w:val="24"/>
              </w:rPr>
            </w:pPr>
            <w:r>
              <w:rPr>
                <w:rFonts w:ascii="Times New Roman" w:hAnsi="Times New Roman" w:cs="Times New Roman"/>
                <w:bCs/>
                <w:sz w:val="24"/>
              </w:rPr>
              <w:t>（3）项目对于鄂尔多斯盆地南部成矿规律和控矿因素的研究成果，被中陕核工业集团二一四大队有限公司应用于“鄂尔多斯盆地西南缘环县—彬州地区铀矿远景调查”项目，为项目的开展提供了依据，促进了该地区铀矿勘查工作取得突破。</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2"/>
              <w:rPr>
                <w:rFonts w:ascii="Times New Roman" w:hAnsi="Times New Roman" w:cs="Times New Roman"/>
                <w:bCs/>
              </w:rPr>
            </w:pPr>
            <w:r>
              <w:rPr>
                <w:rFonts w:ascii="Times New Roman" w:hAnsi="Times New Roman" w:cs="Times New Roman"/>
                <w:bCs/>
              </w:rPr>
              <w:t>（4）项目取得了一批自主知识产权成果，获</w:t>
            </w:r>
            <w:r>
              <w:rPr>
                <w:rFonts w:ascii="Times New Roman" w:hAnsi="Times New Roman" w:cs="Times New Roman"/>
              </w:rPr>
              <w:t>实用新型专利2项，发表学术论文</w:t>
            </w:r>
            <w:r>
              <w:rPr>
                <w:rFonts w:hint="eastAsia" w:ascii="Times New Roman" w:hAnsi="Times New Roman" w:cs="Times New Roman"/>
                <w:lang w:val="en-US" w:eastAsia="zh-CN"/>
              </w:rPr>
              <w:t>8</w:t>
            </w:r>
            <w:r>
              <w:rPr>
                <w:rFonts w:ascii="Times New Roman" w:hAnsi="Times New Roman" w:cs="Times New Roman"/>
              </w:rPr>
              <w:t>篇</w:t>
            </w:r>
            <w:r>
              <w:rPr>
                <w:rFonts w:ascii="Times New Roman" w:hAnsi="Times New Roman" w:cs="Times New Roman"/>
                <w:bCs/>
              </w:rPr>
              <w:t>，助推了铀矿地质科学在地学领域的宣传与应用。</w:t>
            </w:r>
          </w:p>
          <w:p>
            <w:pPr>
              <w:pStyle w:val="2"/>
              <w:spacing w:line="390" w:lineRule="exact"/>
              <w:ind w:firstLine="0" w:firstLineChars="0"/>
              <w:jc w:val="center"/>
              <w:outlineLvl w:val="2"/>
              <w:rPr>
                <w:rFonts w:ascii="Times New Roman" w:eastAsia="宋体" w:cs="Times New Roman"/>
                <w:b/>
                <w:bCs/>
                <w:szCs w:val="24"/>
              </w:rPr>
            </w:pPr>
            <w:r>
              <w:rPr>
                <w:rFonts w:ascii="Times New Roman" w:eastAsia="宋体" w:cs="Times New Roman"/>
                <w:b/>
                <w:bCs/>
                <w:szCs w:val="24"/>
              </w:rPr>
              <w:t>表</w:t>
            </w:r>
            <w:r>
              <w:rPr>
                <w:rFonts w:hint="eastAsia" w:ascii="Times New Roman" w:eastAsia="宋体" w:cs="Times New Roman"/>
                <w:b/>
                <w:bCs/>
                <w:szCs w:val="24"/>
              </w:rPr>
              <w:t xml:space="preserve">1  </w:t>
            </w:r>
            <w:r>
              <w:rPr>
                <w:rFonts w:ascii="Times New Roman" w:eastAsia="宋体" w:cs="Times New Roman"/>
                <w:b/>
                <w:bCs/>
                <w:szCs w:val="24"/>
              </w:rPr>
              <w:t>主要应用单位情况表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624"/>
              <w:gridCol w:w="2154"/>
              <w:gridCol w:w="1385"/>
              <w:gridCol w:w="956"/>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05"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序号</w:t>
                  </w:r>
                </w:p>
              </w:tc>
              <w:tc>
                <w:tcPr>
                  <w:tcW w:w="1624"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单位名称</w:t>
                  </w:r>
                </w:p>
              </w:tc>
              <w:tc>
                <w:tcPr>
                  <w:tcW w:w="2154"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应用的技术</w:t>
                  </w:r>
                </w:p>
              </w:tc>
              <w:tc>
                <w:tcPr>
                  <w:tcW w:w="1385"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应用对象及规模</w:t>
                  </w:r>
                </w:p>
              </w:tc>
              <w:tc>
                <w:tcPr>
                  <w:tcW w:w="956"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应用起止时间</w:t>
                  </w:r>
                </w:p>
              </w:tc>
              <w:tc>
                <w:tcPr>
                  <w:tcW w:w="1672"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05"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1</w:t>
                  </w:r>
                </w:p>
              </w:tc>
              <w:tc>
                <w:tcPr>
                  <w:tcW w:w="1624" w:type="dxa"/>
                  <w:vAlign w:val="center"/>
                </w:tcPr>
                <w:p>
                  <w:pPr>
                    <w:pStyle w:val="2"/>
                    <w:spacing w:line="240" w:lineRule="auto"/>
                    <w:ind w:firstLine="0" w:firstLineChars="0"/>
                    <w:jc w:val="center"/>
                    <w:outlineLvl w:val="2"/>
                    <w:rPr>
                      <w:rFonts w:hint="default" w:ascii="Times New Roman" w:eastAsia="宋体" w:cs="Times New Roman"/>
                      <w:sz w:val="21"/>
                      <w:szCs w:val="21"/>
                      <w:lang w:val="en-US" w:eastAsia="zh-CN"/>
                    </w:rPr>
                  </w:pPr>
                  <w:r>
                    <w:rPr>
                      <w:rFonts w:hint="eastAsia" w:ascii="Times New Roman" w:eastAsia="宋体" w:cs="Times New Roman"/>
                      <w:sz w:val="21"/>
                      <w:szCs w:val="21"/>
                      <w:lang w:val="en-US" w:eastAsia="zh-CN"/>
                    </w:rPr>
                    <w:t>核工业北京地质研究院</w:t>
                  </w:r>
                </w:p>
              </w:tc>
              <w:tc>
                <w:tcPr>
                  <w:tcW w:w="2154" w:type="dxa"/>
                  <w:vAlign w:val="center"/>
                </w:tcPr>
                <w:p>
                  <w:pPr>
                    <w:pStyle w:val="2"/>
                    <w:spacing w:line="240" w:lineRule="auto"/>
                    <w:ind w:firstLine="0" w:firstLineChars="0"/>
                    <w:jc w:val="center"/>
                    <w:outlineLvl w:val="2"/>
                    <w:rPr>
                      <w:rFonts w:hint="default" w:ascii="Times New Roman" w:eastAsia="宋体" w:cs="Times New Roman"/>
                      <w:sz w:val="21"/>
                      <w:szCs w:val="21"/>
                      <w:lang w:val="en-US" w:eastAsia="zh-CN"/>
                    </w:rPr>
                  </w:pPr>
                  <w:r>
                    <w:rPr>
                      <w:rFonts w:hint="eastAsia" w:ascii="Times New Roman" w:eastAsia="宋体" w:cs="Times New Roman"/>
                      <w:sz w:val="21"/>
                      <w:szCs w:val="21"/>
                      <w:lang w:val="en-US" w:eastAsia="zh-CN"/>
                    </w:rPr>
                    <w:t>铀矿勘查技术方法、新增铀工业矿孔</w:t>
                  </w:r>
                </w:p>
              </w:tc>
              <w:tc>
                <w:tcPr>
                  <w:tcW w:w="1385"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开展</w:t>
                  </w:r>
                  <w:r>
                    <w:rPr>
                      <w:rFonts w:hint="eastAsia" w:ascii="Times New Roman" w:eastAsia="宋体" w:cs="Times New Roman"/>
                      <w:sz w:val="21"/>
                      <w:szCs w:val="21"/>
                      <w:lang w:val="en-US" w:eastAsia="zh-CN"/>
                    </w:rPr>
                    <w:t>铀资源预测评价</w:t>
                  </w:r>
                  <w:r>
                    <w:rPr>
                      <w:rFonts w:ascii="Times New Roman" w:eastAsia="宋体" w:cs="Times New Roman"/>
                      <w:sz w:val="21"/>
                      <w:szCs w:val="21"/>
                    </w:rPr>
                    <w:t>项目1项</w:t>
                  </w:r>
                </w:p>
              </w:tc>
              <w:tc>
                <w:tcPr>
                  <w:tcW w:w="956" w:type="dxa"/>
                  <w:vAlign w:val="center"/>
                </w:tcPr>
                <w:p>
                  <w:pPr>
                    <w:pStyle w:val="2"/>
                    <w:spacing w:line="240" w:lineRule="auto"/>
                    <w:ind w:firstLine="0" w:firstLineChars="0"/>
                    <w:jc w:val="center"/>
                    <w:outlineLvl w:val="2"/>
                    <w:rPr>
                      <w:rFonts w:hint="eastAsia" w:ascii="Times New Roman" w:eastAsia="宋体" w:cs="Times New Roman"/>
                      <w:sz w:val="21"/>
                      <w:szCs w:val="21"/>
                      <w:lang w:val="en-US" w:eastAsia="zh-CN"/>
                    </w:rPr>
                  </w:pPr>
                  <w:r>
                    <w:rPr>
                      <w:rFonts w:ascii="Times New Roman" w:eastAsia="宋体" w:cs="Times New Roman"/>
                      <w:sz w:val="21"/>
                      <w:szCs w:val="21"/>
                    </w:rPr>
                    <w:t>20</w:t>
                  </w:r>
                  <w:r>
                    <w:rPr>
                      <w:rFonts w:hint="eastAsia" w:ascii="Times New Roman" w:eastAsia="宋体" w:cs="Times New Roman"/>
                      <w:sz w:val="21"/>
                      <w:szCs w:val="21"/>
                      <w:lang w:val="en-US" w:eastAsia="zh-CN"/>
                    </w:rPr>
                    <w:t>18至今</w:t>
                  </w:r>
                </w:p>
              </w:tc>
              <w:tc>
                <w:tcPr>
                  <w:tcW w:w="1672"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张字龙/13717700213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05"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2</w:t>
                  </w:r>
                </w:p>
              </w:tc>
              <w:tc>
                <w:tcPr>
                  <w:tcW w:w="1624" w:type="dxa"/>
                  <w:vAlign w:val="center"/>
                </w:tcPr>
                <w:p>
                  <w:pPr>
                    <w:pStyle w:val="2"/>
                    <w:spacing w:line="240" w:lineRule="auto"/>
                    <w:ind w:firstLine="0" w:firstLineChars="0"/>
                    <w:jc w:val="center"/>
                    <w:outlineLvl w:val="2"/>
                    <w:rPr>
                      <w:rFonts w:hint="default" w:ascii="Times New Roman" w:eastAsia="宋体" w:cs="Times New Roman"/>
                      <w:sz w:val="21"/>
                      <w:szCs w:val="21"/>
                      <w:lang w:val="en-US" w:eastAsia="zh-CN"/>
                    </w:rPr>
                  </w:pPr>
                  <w:r>
                    <w:rPr>
                      <w:rFonts w:hint="eastAsia" w:ascii="Times New Roman" w:eastAsia="宋体" w:cs="Times New Roman"/>
                      <w:sz w:val="21"/>
                      <w:szCs w:val="21"/>
                      <w:lang w:val="en-US" w:eastAsia="zh-CN"/>
                    </w:rPr>
                    <w:t>中陕核工业集团二一四大队有限公司</w:t>
                  </w:r>
                </w:p>
              </w:tc>
              <w:tc>
                <w:tcPr>
                  <w:tcW w:w="2154" w:type="dxa"/>
                  <w:vAlign w:val="center"/>
                </w:tcPr>
                <w:p>
                  <w:pPr>
                    <w:pStyle w:val="2"/>
                    <w:spacing w:line="240" w:lineRule="auto"/>
                    <w:ind w:firstLine="0" w:firstLineChars="0"/>
                    <w:jc w:val="center"/>
                    <w:outlineLvl w:val="2"/>
                    <w:rPr>
                      <w:rFonts w:hint="default" w:ascii="Times New Roman" w:eastAsia="宋体" w:cs="Times New Roman"/>
                      <w:sz w:val="21"/>
                      <w:szCs w:val="21"/>
                      <w:lang w:val="en-US" w:eastAsia="zh-CN"/>
                    </w:rPr>
                  </w:pPr>
                  <w:r>
                    <w:rPr>
                      <w:rFonts w:hint="eastAsia" w:ascii="Times New Roman" w:eastAsia="宋体" w:cs="Times New Roman"/>
                      <w:sz w:val="21"/>
                      <w:szCs w:val="21"/>
                      <w:lang w:val="en-US" w:eastAsia="zh-CN"/>
                    </w:rPr>
                    <w:t>成矿规律、控矿因素</w:t>
                  </w:r>
                </w:p>
              </w:tc>
              <w:tc>
                <w:tcPr>
                  <w:tcW w:w="1385"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开展</w:t>
                  </w:r>
                  <w:r>
                    <w:rPr>
                      <w:rFonts w:hint="eastAsia" w:ascii="Times New Roman" w:eastAsia="宋体" w:cs="Times New Roman"/>
                      <w:sz w:val="21"/>
                      <w:szCs w:val="21"/>
                      <w:lang w:val="en-US" w:eastAsia="zh-CN"/>
                    </w:rPr>
                    <w:t>铀矿远景调查</w:t>
                  </w:r>
                  <w:r>
                    <w:rPr>
                      <w:rFonts w:ascii="Times New Roman" w:eastAsia="宋体" w:cs="Times New Roman"/>
                      <w:sz w:val="21"/>
                      <w:szCs w:val="21"/>
                    </w:rPr>
                    <w:t>项目</w:t>
                  </w:r>
                  <w:r>
                    <w:rPr>
                      <w:rFonts w:hint="eastAsia" w:ascii="Times New Roman" w:eastAsia="宋体" w:cs="Times New Roman"/>
                      <w:sz w:val="21"/>
                      <w:szCs w:val="21"/>
                    </w:rPr>
                    <w:t>1</w:t>
                  </w:r>
                  <w:r>
                    <w:rPr>
                      <w:rFonts w:ascii="Times New Roman" w:eastAsia="宋体" w:cs="Times New Roman"/>
                      <w:sz w:val="21"/>
                      <w:szCs w:val="21"/>
                    </w:rPr>
                    <w:t>项</w:t>
                  </w:r>
                </w:p>
              </w:tc>
              <w:tc>
                <w:tcPr>
                  <w:tcW w:w="956" w:type="dxa"/>
                  <w:vAlign w:val="center"/>
                </w:tcPr>
                <w:p>
                  <w:pPr>
                    <w:pStyle w:val="2"/>
                    <w:spacing w:line="240" w:lineRule="auto"/>
                    <w:ind w:firstLine="0" w:firstLineChars="0"/>
                    <w:jc w:val="center"/>
                    <w:outlineLvl w:val="2"/>
                    <w:rPr>
                      <w:rFonts w:hint="default" w:ascii="Times New Roman" w:eastAsia="宋体" w:cs="Times New Roman"/>
                      <w:sz w:val="21"/>
                      <w:szCs w:val="21"/>
                      <w:lang w:val="en-US"/>
                    </w:rPr>
                  </w:pPr>
                  <w:r>
                    <w:rPr>
                      <w:rFonts w:ascii="Times New Roman" w:eastAsia="宋体" w:cs="Times New Roman"/>
                      <w:sz w:val="21"/>
                      <w:szCs w:val="21"/>
                    </w:rPr>
                    <w:t>20</w:t>
                  </w:r>
                  <w:r>
                    <w:rPr>
                      <w:rFonts w:hint="eastAsia" w:ascii="Times New Roman" w:eastAsia="宋体" w:cs="Times New Roman"/>
                      <w:sz w:val="21"/>
                      <w:szCs w:val="21"/>
                      <w:lang w:val="en-US" w:eastAsia="zh-CN"/>
                    </w:rPr>
                    <w:t>18至今</w:t>
                  </w:r>
                </w:p>
              </w:tc>
              <w:tc>
                <w:tcPr>
                  <w:tcW w:w="1672" w:type="dxa"/>
                  <w:vAlign w:val="center"/>
                </w:tcPr>
                <w:p>
                  <w:pPr>
                    <w:pStyle w:val="2"/>
                    <w:spacing w:line="240" w:lineRule="auto"/>
                    <w:ind w:firstLine="0" w:firstLineChars="0"/>
                    <w:jc w:val="center"/>
                    <w:outlineLvl w:val="2"/>
                    <w:rPr>
                      <w:rFonts w:hint="default" w:ascii="Times New Roman" w:eastAsia="宋体" w:cs="Times New Roman"/>
                      <w:sz w:val="21"/>
                      <w:szCs w:val="21"/>
                      <w:lang w:val="en-US" w:eastAsia="zh-CN"/>
                    </w:rPr>
                  </w:pPr>
                  <w:r>
                    <w:rPr>
                      <w:rFonts w:hint="eastAsia" w:ascii="Times New Roman" w:eastAsia="宋体" w:cs="Times New Roman"/>
                      <w:sz w:val="21"/>
                      <w:szCs w:val="21"/>
                      <w:lang w:val="en-US" w:eastAsia="zh-CN"/>
                    </w:rPr>
                    <w:t>辛良琦/15902902234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05" w:type="dxa"/>
                  <w:vAlign w:val="center"/>
                </w:tcPr>
                <w:p>
                  <w:pPr>
                    <w:pStyle w:val="2"/>
                    <w:spacing w:line="240" w:lineRule="auto"/>
                    <w:ind w:firstLine="0" w:firstLineChars="0"/>
                    <w:jc w:val="center"/>
                    <w:outlineLvl w:val="2"/>
                    <w:rPr>
                      <w:rFonts w:hint="eastAsia" w:ascii="Times New Roman" w:eastAsia="宋体" w:cs="Times New Roman"/>
                      <w:sz w:val="21"/>
                      <w:szCs w:val="21"/>
                      <w:lang w:eastAsia="zh-CN"/>
                    </w:rPr>
                  </w:pPr>
                  <w:r>
                    <w:rPr>
                      <w:rFonts w:hint="eastAsia" w:ascii="Times New Roman" w:eastAsia="宋体" w:cs="Times New Roman"/>
                      <w:sz w:val="21"/>
                      <w:szCs w:val="21"/>
                      <w:lang w:val="en-US" w:eastAsia="zh-CN"/>
                    </w:rPr>
                    <w:t>3</w:t>
                  </w:r>
                </w:p>
              </w:tc>
              <w:tc>
                <w:tcPr>
                  <w:tcW w:w="1624"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核工业二〇三研究所</w:t>
                  </w:r>
                </w:p>
              </w:tc>
              <w:tc>
                <w:tcPr>
                  <w:tcW w:w="2154" w:type="dxa"/>
                  <w:vAlign w:val="center"/>
                </w:tcPr>
                <w:p>
                  <w:pPr>
                    <w:pStyle w:val="2"/>
                    <w:spacing w:line="240" w:lineRule="auto"/>
                    <w:ind w:firstLine="0" w:firstLineChars="0"/>
                    <w:jc w:val="center"/>
                    <w:outlineLvl w:val="2"/>
                    <w:rPr>
                      <w:rFonts w:hint="default" w:ascii="Times New Roman" w:eastAsia="宋体" w:cs="Times New Roman"/>
                      <w:sz w:val="21"/>
                      <w:szCs w:val="21"/>
                      <w:lang w:val="en-US" w:eastAsia="zh-CN"/>
                    </w:rPr>
                  </w:pPr>
                  <w:r>
                    <w:rPr>
                      <w:rFonts w:hint="eastAsia" w:ascii="Times New Roman" w:eastAsia="宋体" w:cs="Times New Roman"/>
                      <w:sz w:val="21"/>
                      <w:szCs w:val="21"/>
                      <w:lang w:val="en-US" w:eastAsia="zh-CN"/>
                    </w:rPr>
                    <w:t>铀矿勘查综合勘查技术、成矿远景区、成矿靶区</w:t>
                  </w:r>
                </w:p>
              </w:tc>
              <w:tc>
                <w:tcPr>
                  <w:tcW w:w="1385" w:type="dxa"/>
                  <w:vAlign w:val="center"/>
                </w:tcPr>
                <w:p>
                  <w:pPr>
                    <w:pStyle w:val="2"/>
                    <w:spacing w:line="240" w:lineRule="auto"/>
                    <w:ind w:firstLine="0" w:firstLineChars="0"/>
                    <w:jc w:val="center"/>
                    <w:outlineLvl w:val="2"/>
                    <w:rPr>
                      <w:rFonts w:ascii="Times New Roman" w:eastAsia="宋体" w:cs="Times New Roman"/>
                      <w:sz w:val="21"/>
                      <w:szCs w:val="21"/>
                    </w:rPr>
                  </w:pPr>
                  <w:r>
                    <w:rPr>
                      <w:rFonts w:hint="eastAsia" w:ascii="Times New Roman" w:eastAsia="宋体" w:cs="Times New Roman"/>
                      <w:sz w:val="21"/>
                      <w:szCs w:val="21"/>
                    </w:rPr>
                    <w:t>开展</w:t>
                  </w:r>
                  <w:r>
                    <w:rPr>
                      <w:rFonts w:hint="eastAsia" w:ascii="Times New Roman" w:eastAsia="宋体" w:cs="Times New Roman"/>
                      <w:sz w:val="21"/>
                      <w:szCs w:val="21"/>
                      <w:lang w:val="en-US" w:eastAsia="zh-CN"/>
                    </w:rPr>
                    <w:t>铀矿勘查及研究</w:t>
                  </w:r>
                  <w:r>
                    <w:rPr>
                      <w:rFonts w:hint="eastAsia" w:ascii="Times New Roman" w:eastAsia="宋体" w:cs="Times New Roman"/>
                      <w:sz w:val="21"/>
                      <w:szCs w:val="21"/>
                    </w:rPr>
                    <w:t>项目</w:t>
                  </w:r>
                  <w:r>
                    <w:rPr>
                      <w:rFonts w:hint="eastAsia" w:ascii="Times New Roman" w:eastAsia="宋体" w:cs="Times New Roman"/>
                      <w:sz w:val="21"/>
                      <w:szCs w:val="21"/>
                      <w:lang w:val="en-US" w:eastAsia="zh-CN"/>
                    </w:rPr>
                    <w:t>2</w:t>
                  </w:r>
                  <w:r>
                    <w:rPr>
                      <w:rFonts w:hint="eastAsia" w:ascii="Times New Roman" w:eastAsia="宋体" w:cs="Times New Roman"/>
                      <w:sz w:val="21"/>
                      <w:szCs w:val="21"/>
                    </w:rPr>
                    <w:t>项</w:t>
                  </w:r>
                </w:p>
              </w:tc>
              <w:tc>
                <w:tcPr>
                  <w:tcW w:w="956" w:type="dxa"/>
                  <w:vAlign w:val="center"/>
                </w:tcPr>
                <w:p>
                  <w:pPr>
                    <w:pStyle w:val="2"/>
                    <w:spacing w:line="240" w:lineRule="auto"/>
                    <w:ind w:firstLine="0" w:firstLineChars="0"/>
                    <w:jc w:val="center"/>
                    <w:outlineLvl w:val="2"/>
                    <w:rPr>
                      <w:rFonts w:ascii="Times New Roman" w:eastAsia="宋体" w:cs="Times New Roman"/>
                      <w:sz w:val="21"/>
                      <w:szCs w:val="21"/>
                    </w:rPr>
                  </w:pPr>
                  <w:r>
                    <w:rPr>
                      <w:rFonts w:ascii="Times New Roman" w:eastAsia="宋体" w:cs="Times New Roman"/>
                      <w:sz w:val="21"/>
                      <w:szCs w:val="21"/>
                    </w:rPr>
                    <w:t>20</w:t>
                  </w:r>
                  <w:r>
                    <w:rPr>
                      <w:rFonts w:hint="eastAsia" w:ascii="Times New Roman" w:eastAsia="宋体" w:cs="Times New Roman"/>
                      <w:sz w:val="21"/>
                      <w:szCs w:val="21"/>
                      <w:lang w:val="en-US" w:eastAsia="zh-CN"/>
                    </w:rPr>
                    <w:t>18至今</w:t>
                  </w:r>
                </w:p>
              </w:tc>
              <w:tc>
                <w:tcPr>
                  <w:tcW w:w="1672" w:type="dxa"/>
                  <w:vAlign w:val="center"/>
                </w:tcPr>
                <w:p>
                  <w:pPr>
                    <w:pStyle w:val="2"/>
                    <w:spacing w:line="240" w:lineRule="auto"/>
                    <w:ind w:firstLine="0" w:firstLineChars="0"/>
                    <w:jc w:val="center"/>
                    <w:outlineLvl w:val="2"/>
                    <w:rPr>
                      <w:rFonts w:ascii="Times New Roman" w:eastAsia="宋体" w:cs="Times New Roman"/>
                      <w:sz w:val="21"/>
                      <w:szCs w:val="21"/>
                    </w:rPr>
                  </w:pPr>
                  <w:r>
                    <w:rPr>
                      <w:rFonts w:hint="eastAsia" w:ascii="Times New Roman" w:eastAsia="宋体" w:cs="Times New Roman"/>
                      <w:sz w:val="21"/>
                      <w:szCs w:val="21"/>
                      <w:lang w:val="en-US" w:eastAsia="zh-CN"/>
                    </w:rPr>
                    <w:t>赵友东</w:t>
                  </w:r>
                  <w:r>
                    <w:rPr>
                      <w:rFonts w:ascii="Times New Roman" w:eastAsia="宋体" w:cs="Times New Roman"/>
                      <w:sz w:val="21"/>
                      <w:szCs w:val="21"/>
                    </w:rPr>
                    <w:t>/</w:t>
                  </w:r>
                </w:p>
                <w:p>
                  <w:pPr>
                    <w:pStyle w:val="2"/>
                    <w:spacing w:line="240" w:lineRule="auto"/>
                    <w:ind w:firstLine="0" w:firstLineChars="0"/>
                    <w:jc w:val="center"/>
                    <w:outlineLvl w:val="2"/>
                    <w:rPr>
                      <w:rFonts w:hint="default" w:ascii="Times New Roman" w:eastAsia="宋体" w:cs="Times New Roman"/>
                      <w:sz w:val="21"/>
                      <w:szCs w:val="21"/>
                      <w:lang w:val="en-US" w:eastAsia="zh-CN"/>
                    </w:rPr>
                  </w:pPr>
                  <w:r>
                    <w:rPr>
                      <w:rFonts w:ascii="Times New Roman" w:eastAsia="宋体" w:cs="Times New Roman"/>
                      <w:sz w:val="21"/>
                      <w:szCs w:val="21"/>
                    </w:rPr>
                    <w:t>029-891016</w:t>
                  </w:r>
                  <w:r>
                    <w:rPr>
                      <w:rFonts w:hint="eastAsia" w:ascii="Times New Roman" w:eastAsia="宋体" w:cs="Times New Roman"/>
                      <w:sz w:val="21"/>
                      <w:szCs w:val="21"/>
                      <w:lang w:val="en-US" w:eastAsia="zh-CN"/>
                    </w:rPr>
                    <w:t>11</w:t>
                  </w:r>
                </w:p>
              </w:tc>
            </w:tr>
          </w:tbl>
          <w:p>
            <w:pPr>
              <w:pStyle w:val="2"/>
              <w:spacing w:line="390" w:lineRule="exact"/>
              <w:ind w:firstLine="0" w:firstLineChars="0"/>
              <w:outlineLvl w:val="2"/>
              <w:rPr>
                <w:rFonts w:ascii="宋体" w:hAnsi="宋体"/>
                <w:b/>
                <w:lang w:val="en-US" w:eastAsia="zh-CN"/>
              </w:rPr>
            </w:pPr>
          </w:p>
        </w:tc>
      </w:tr>
    </w:tbl>
    <w:p>
      <w:pPr>
        <w:pStyle w:val="8"/>
        <w:ind w:firstLine="0" w:firstLineChars="0"/>
        <w:rPr>
          <w:rFonts w:ascii="宋体" w:hAnsi="宋体"/>
          <w:sz w:val="21"/>
        </w:rPr>
      </w:pPr>
    </w:p>
    <w:p>
      <w:pPr>
        <w:jc w:val="center"/>
        <w:outlineLvl w:val="1"/>
        <w:rPr>
          <w:rFonts w:ascii="宋体" w:hAnsi="宋体"/>
          <w:b/>
          <w:sz w:val="28"/>
          <w:szCs w:val="28"/>
        </w:rPr>
      </w:pPr>
      <w:r>
        <w:br w:type="page"/>
      </w:r>
      <w:r>
        <w:rPr>
          <w:rFonts w:hint="eastAsia" w:ascii="宋体" w:hAnsi="宋体"/>
          <w:b/>
          <w:sz w:val="28"/>
          <w:szCs w:val="28"/>
        </w:rPr>
        <w:t>六、主要知识产权和</w:t>
      </w:r>
      <w:r>
        <w:rPr>
          <w:rFonts w:ascii="宋体" w:hAnsi="宋体"/>
          <w:b/>
          <w:sz w:val="28"/>
          <w:szCs w:val="28"/>
        </w:rPr>
        <w:t>标准规范等</w:t>
      </w:r>
      <w:r>
        <w:rPr>
          <w:rFonts w:hint="eastAsia" w:ascii="宋体" w:hAnsi="宋体"/>
          <w:b/>
          <w:sz w:val="28"/>
          <w:szCs w:val="28"/>
        </w:rPr>
        <w:t>目录（限10条）</w:t>
      </w:r>
    </w:p>
    <w:tbl>
      <w:tblPr>
        <w:tblStyle w:val="6"/>
        <w:tblW w:w="5248" w:type="pct"/>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26"/>
        <w:gridCol w:w="752"/>
        <w:gridCol w:w="1129"/>
        <w:gridCol w:w="889"/>
        <w:gridCol w:w="1699"/>
        <w:gridCol w:w="877"/>
        <w:gridCol w:w="1792"/>
        <w:gridCol w:w="657"/>
        <w:gridCol w:w="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序号</w:t>
            </w:r>
          </w:p>
        </w:tc>
        <w:tc>
          <w:tcPr>
            <w:tcW w:w="75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知识产权类    别</w:t>
            </w:r>
          </w:p>
        </w:tc>
        <w:tc>
          <w:tcPr>
            <w:tcW w:w="1129"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知识产权</w:t>
            </w:r>
          </w:p>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具体名称</w:t>
            </w:r>
          </w:p>
        </w:tc>
        <w:tc>
          <w:tcPr>
            <w:tcW w:w="889"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国家</w:t>
            </w:r>
          </w:p>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（地区）</w:t>
            </w:r>
          </w:p>
        </w:tc>
        <w:tc>
          <w:tcPr>
            <w:tcW w:w="1699"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授权号</w:t>
            </w:r>
          </w:p>
        </w:tc>
        <w:tc>
          <w:tcPr>
            <w:tcW w:w="877"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授权日期</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证书编号</w:t>
            </w:r>
          </w:p>
        </w:tc>
        <w:tc>
          <w:tcPr>
            <w:tcW w:w="657"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权利人</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宋体" w:hAnsi="宋体"/>
                <w:sz w:val="21"/>
                <w:szCs w:val="21"/>
                <w:lang w:val="en-US" w:eastAsia="zh-CN"/>
              </w:rPr>
            </w:pPr>
            <w:r>
              <w:rPr>
                <w:rFonts w:hint="eastAsia" w:ascii="宋体" w:hAnsi="宋体"/>
                <w:sz w:val="21"/>
                <w:szCs w:val="21"/>
                <w:lang w:val="en-US" w:eastAsia="zh-CN"/>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1</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实用新型专利</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一种地质检测用取样装置</w:t>
            </w:r>
          </w:p>
        </w:tc>
        <w:tc>
          <w:tcPr>
            <w:tcW w:w="889"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CN</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CN 207133069 U</w:t>
            </w:r>
          </w:p>
        </w:tc>
        <w:tc>
          <w:tcPr>
            <w:tcW w:w="877"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2018年3月23日</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证书号第7108299号</w:t>
            </w:r>
          </w:p>
        </w:tc>
        <w:tc>
          <w:tcPr>
            <w:tcW w:w="657"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王江波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2</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实用新型专利</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一种野外便携式电动刻槽取样机</w:t>
            </w:r>
          </w:p>
        </w:tc>
        <w:tc>
          <w:tcPr>
            <w:tcW w:w="889"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CN</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CN 218035704 U</w:t>
            </w:r>
          </w:p>
        </w:tc>
        <w:tc>
          <w:tcPr>
            <w:tcW w:w="877"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2022年12月13日</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证书号第17992714号</w:t>
            </w:r>
          </w:p>
        </w:tc>
        <w:tc>
          <w:tcPr>
            <w:tcW w:w="657"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张良，刘坤鹏，武正乾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3</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专著论文</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鄂尔多斯盆地南部直罗-店头地区侏罗系直罗组沉积特征及铀成矿</w:t>
            </w:r>
          </w:p>
        </w:tc>
        <w:tc>
          <w:tcPr>
            <w:tcW w:w="889"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中国</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古地理学报（2020，22（02））</w:t>
            </w:r>
          </w:p>
        </w:tc>
        <w:tc>
          <w:tcPr>
            <w:tcW w:w="87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2020年3月24日</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hint="eastAsia" w:ascii="Times New Roman" w:hAnsi="Times New Roman" w:eastAsia="宋体" w:cs="Times New Roman"/>
                <w:sz w:val="21"/>
                <w:szCs w:val="21"/>
              </w:rPr>
              <w:t>DOI:10.7605/gdlxb.2020.07.073</w:t>
            </w:r>
          </w:p>
        </w:tc>
        <w:tc>
          <w:tcPr>
            <w:tcW w:w="657"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王晓鹏，刘坤鹏，陈宏斌等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4</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专著论文</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鄂尔多斯盆地南部古层间氧化带特征及铀成矿</w:t>
            </w:r>
          </w:p>
        </w:tc>
        <w:tc>
          <w:tcPr>
            <w:tcW w:w="88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Cs w:val="21"/>
              </w:rPr>
              <w:t>中国</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GF报告（xy203-123-2103）</w:t>
            </w:r>
          </w:p>
        </w:tc>
        <w:tc>
          <w:tcPr>
            <w:tcW w:w="87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2021年</w:t>
            </w:r>
            <w:r>
              <w:rPr>
                <w:rFonts w:hint="eastAsia" w:ascii="Times New Roman" w:hAnsi="Times New Roman" w:eastAsia="宋体" w:cs="Times New Roman"/>
              </w:rPr>
              <w:t>7月</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CNIC/A-20210607</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王晓鹏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5</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专著论文</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富县地区直罗组沉积特征及铀成矿条件</w:t>
            </w:r>
          </w:p>
        </w:tc>
        <w:tc>
          <w:tcPr>
            <w:tcW w:w="88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Cs w:val="21"/>
              </w:rPr>
              <w:t>中国</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GF报告（xy203-108-1908）</w:t>
            </w:r>
          </w:p>
        </w:tc>
        <w:tc>
          <w:tcPr>
            <w:tcW w:w="87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2019年</w:t>
            </w:r>
            <w:r>
              <w:rPr>
                <w:rFonts w:hint="eastAsia" w:ascii="Times New Roman" w:hAnsi="Times New Roman" w:eastAsia="宋体" w:cs="Times New Roman"/>
              </w:rPr>
              <w:t>7月</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CNIC/A-20191318</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王晓鹏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6</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专著论文</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kern w:val="2"/>
                <w:sz w:val="21"/>
                <w:szCs w:val="24"/>
                <w:lang w:val="en-US" w:eastAsia="zh-CN" w:bidi="ar-SA"/>
              </w:rPr>
            </w:pPr>
            <w:r>
              <w:rPr>
                <w:rFonts w:ascii="Times New Roman" w:hAnsi="Times New Roman" w:eastAsia="宋体" w:cs="Times New Roman"/>
              </w:rPr>
              <w:t>鄂尔多斯盆地南部彬长地区直罗组下段沉积特征及其与铀矿化关系</w:t>
            </w:r>
          </w:p>
        </w:tc>
        <w:tc>
          <w:tcPr>
            <w:tcW w:w="88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Cs w:val="21"/>
              </w:rPr>
              <w:t>中国</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default" w:ascii="宋体" w:hAnsi="宋体" w:eastAsia="宋体" w:cs="宋体"/>
                <w:kern w:val="2"/>
                <w:sz w:val="21"/>
                <w:szCs w:val="24"/>
                <w:lang w:val="en-US" w:eastAsia="zh-CN" w:bidi="ar-SA"/>
              </w:rPr>
            </w:pPr>
            <w:r>
              <w:rPr>
                <w:rFonts w:ascii="Times New Roman" w:hAnsi="Times New Roman" w:eastAsia="宋体" w:cs="Times New Roman"/>
              </w:rPr>
              <w:t>东华理工大学学报（自然科学版）（2023，46（02））</w:t>
            </w:r>
          </w:p>
        </w:tc>
        <w:tc>
          <w:tcPr>
            <w:tcW w:w="87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default" w:ascii="宋体" w:hAnsi="宋体" w:eastAsia="宋体" w:cs="宋体"/>
                <w:kern w:val="2"/>
                <w:sz w:val="21"/>
                <w:szCs w:val="24"/>
                <w:lang w:val="en-US" w:eastAsia="zh-CN" w:bidi="ar-SA"/>
              </w:rPr>
            </w:pPr>
            <w:r>
              <w:rPr>
                <w:rFonts w:ascii="Times New Roman" w:hAnsi="Times New Roman" w:eastAsia="宋体" w:cs="Times New Roman"/>
              </w:rPr>
              <w:t>2023年4月</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Times New Roman" w:hAnsi="Times New Roman" w:eastAsia="宋体" w:cs="Times New Roman"/>
                <w:sz w:val="21"/>
              </w:rPr>
              <w:t>DOI:10.3969/j.issn.1674-3504.2023.02.002</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ascii="Times New Roman" w:hAnsi="Times New Roman" w:eastAsia="宋体" w:cs="Times New Roman"/>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default" w:ascii="宋体" w:hAnsi="宋体" w:eastAsia="宋体" w:cs="宋体"/>
                <w:color w:val="auto"/>
                <w:kern w:val="2"/>
                <w:sz w:val="21"/>
                <w:szCs w:val="21"/>
                <w:highlight w:val="none"/>
                <w:lang w:val="en-US" w:eastAsia="zh-CN" w:bidi="ar-SA"/>
              </w:rPr>
            </w:pPr>
            <w:r>
              <w:rPr>
                <w:rFonts w:ascii="Times New Roman" w:hAnsi="Times New Roman" w:eastAsia="宋体" w:cs="Times New Roman"/>
                <w:sz w:val="21"/>
                <w:szCs w:val="21"/>
              </w:rPr>
              <w:t>王凯，王晓鹏，周伟等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sz w:val="21"/>
                <w:szCs w:val="21"/>
                <w:highlight w:val="none"/>
                <w:lang w:val="en-US" w:eastAsia="zh-CN"/>
              </w:rPr>
            </w:pPr>
            <w:r>
              <w:rPr>
                <w:rFonts w:hint="eastAsia" w:ascii="Times New Roman" w:hAnsi="Times New Roman" w:eastAsia="宋体" w:cs="Times New Roman"/>
                <w:sz w:val="21"/>
                <w:szCs w:val="21"/>
              </w:rPr>
              <w:t>7</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专著论文</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鄂尔多斯盆地彬州地区构造与铀成矿的关系</w:t>
            </w:r>
          </w:p>
        </w:tc>
        <w:tc>
          <w:tcPr>
            <w:tcW w:w="88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Cs w:val="21"/>
              </w:rPr>
              <w:t>中国</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地质论评</w:t>
            </w:r>
            <w:r>
              <w:rPr>
                <w:rFonts w:hint="eastAsia" w:ascii="Times New Roman" w:hAnsi="Times New Roman" w:eastAsia="宋体" w:cs="Times New Roman"/>
              </w:rPr>
              <w:t>（2023,69（S1））</w:t>
            </w:r>
          </w:p>
        </w:tc>
        <w:tc>
          <w:tcPr>
            <w:tcW w:w="87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lang w:val="en-US" w:eastAsia="zh-CN"/>
              </w:rPr>
            </w:pPr>
            <w:r>
              <w:rPr>
                <w:rFonts w:hint="eastAsia" w:ascii="Times New Roman" w:hAnsi="Times New Roman" w:eastAsia="宋体" w:cs="Times New Roman"/>
              </w:rPr>
              <w:t>2023年6月</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kern w:val="2"/>
                <w:sz w:val="21"/>
                <w:szCs w:val="24"/>
                <w:lang w:val="en-US" w:eastAsia="zh-CN" w:bidi="ar-SA"/>
              </w:rPr>
            </w:pPr>
            <w:r>
              <w:rPr>
                <w:rFonts w:hint="eastAsia" w:ascii="Times New Roman" w:hAnsi="Times New Roman" w:eastAsia="宋体" w:cs="Times New Roman"/>
                <w:sz w:val="21"/>
              </w:rPr>
              <w:t>DOI:10.16509/j.georeview.2023.s1.080</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 w:val="21"/>
                <w:szCs w:val="21"/>
              </w:rPr>
              <w:t>王晓鹏</w:t>
            </w:r>
            <w:r>
              <w:rPr>
                <w:rFonts w:hint="eastAsia" w:ascii="Times New Roman" w:hAnsi="Times New Roman" w:eastAsia="宋体" w:cs="Times New Roman"/>
                <w:sz w:val="21"/>
                <w:szCs w:val="21"/>
              </w:rPr>
              <w:t>，</w:t>
            </w:r>
            <w:r>
              <w:rPr>
                <w:rFonts w:ascii="Times New Roman" w:hAnsi="Times New Roman" w:eastAsia="宋体" w:cs="Times New Roman"/>
                <w:sz w:val="21"/>
                <w:szCs w:val="21"/>
              </w:rPr>
              <w:t>刘凯鹏</w:t>
            </w:r>
            <w:r>
              <w:rPr>
                <w:rFonts w:hint="eastAsia" w:ascii="Times New Roman" w:hAnsi="Times New Roman" w:eastAsia="宋体" w:cs="Times New Roman"/>
                <w:sz w:val="21"/>
                <w:szCs w:val="21"/>
              </w:rPr>
              <w:t>，</w:t>
            </w:r>
            <w:r>
              <w:rPr>
                <w:rFonts w:ascii="Times New Roman" w:hAnsi="Times New Roman" w:eastAsia="宋体" w:cs="Times New Roman"/>
                <w:sz w:val="21"/>
                <w:szCs w:val="21"/>
              </w:rPr>
              <w:t>冯博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sz w:val="21"/>
                <w:szCs w:val="21"/>
                <w:highlight w:val="none"/>
                <w:lang w:val="en-US" w:eastAsia="zh-CN"/>
              </w:rPr>
            </w:pPr>
            <w:r>
              <w:rPr>
                <w:rFonts w:hint="eastAsia" w:ascii="Times New Roman" w:hAnsi="Times New Roman" w:eastAsia="宋体" w:cs="Times New Roman"/>
                <w:sz w:val="21"/>
                <w:szCs w:val="21"/>
              </w:rPr>
              <w:t>8</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专著论文</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鄂尔多斯盆地合水地区洛河组沉积特征及演化</w:t>
            </w:r>
          </w:p>
        </w:tc>
        <w:tc>
          <w:tcPr>
            <w:tcW w:w="88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Cs w:val="21"/>
              </w:rPr>
              <w:t>中国</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地质论评</w:t>
            </w:r>
            <w:r>
              <w:rPr>
                <w:rFonts w:hint="eastAsia" w:ascii="Times New Roman" w:hAnsi="Times New Roman" w:eastAsia="宋体" w:cs="Times New Roman"/>
              </w:rPr>
              <w:t>（2023,69（S1））</w:t>
            </w:r>
          </w:p>
        </w:tc>
        <w:tc>
          <w:tcPr>
            <w:tcW w:w="87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lang w:val="en-US" w:eastAsia="zh-CN"/>
              </w:rPr>
            </w:pPr>
            <w:r>
              <w:rPr>
                <w:rFonts w:hint="eastAsia" w:ascii="Times New Roman" w:hAnsi="Times New Roman" w:eastAsia="宋体" w:cs="Times New Roman"/>
              </w:rPr>
              <w:t>2023年6月</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kern w:val="2"/>
                <w:sz w:val="21"/>
                <w:szCs w:val="24"/>
                <w:lang w:val="en-US" w:eastAsia="zh-CN" w:bidi="ar-SA"/>
              </w:rPr>
            </w:pPr>
            <w:r>
              <w:rPr>
                <w:rFonts w:hint="eastAsia" w:ascii="Times New Roman" w:hAnsi="Times New Roman" w:eastAsia="宋体" w:cs="Times New Roman"/>
                <w:sz w:val="21"/>
              </w:rPr>
              <w:t>DOI:10.16509/j.georeview.2023.s1.110</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 w:val="21"/>
                <w:szCs w:val="21"/>
              </w:rPr>
              <w:t>王凯</w:t>
            </w:r>
            <w:r>
              <w:rPr>
                <w:rFonts w:hint="eastAsia" w:ascii="Times New Roman" w:hAnsi="Times New Roman" w:eastAsia="宋体" w:cs="Times New Roman"/>
                <w:sz w:val="21"/>
                <w:szCs w:val="21"/>
              </w:rPr>
              <w:t>，武正乾，刘坤鹏等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sz w:val="21"/>
                <w:szCs w:val="21"/>
                <w:highlight w:val="none"/>
                <w:lang w:val="en-US" w:eastAsia="zh-CN"/>
              </w:rPr>
            </w:pPr>
            <w:r>
              <w:rPr>
                <w:rFonts w:hint="eastAsia" w:ascii="Times New Roman" w:hAnsi="Times New Roman" w:eastAsia="宋体" w:cs="Times New Roman"/>
                <w:sz w:val="21"/>
                <w:szCs w:val="21"/>
              </w:rPr>
              <w:t>9</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专著论文</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鄂尔多斯盆地东南部直罗组古层间氧化带地球化学特征</w:t>
            </w:r>
          </w:p>
        </w:tc>
        <w:tc>
          <w:tcPr>
            <w:tcW w:w="88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Cs w:val="21"/>
              </w:rPr>
              <w:t>中国</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地质论评</w:t>
            </w:r>
            <w:r>
              <w:rPr>
                <w:rFonts w:hint="eastAsia" w:ascii="Times New Roman" w:hAnsi="Times New Roman" w:eastAsia="宋体" w:cs="Times New Roman"/>
              </w:rPr>
              <w:t>（2023,69（S1））</w:t>
            </w:r>
          </w:p>
        </w:tc>
        <w:tc>
          <w:tcPr>
            <w:tcW w:w="87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lang w:val="en-US" w:eastAsia="zh-CN"/>
              </w:rPr>
            </w:pPr>
            <w:r>
              <w:rPr>
                <w:rFonts w:hint="eastAsia" w:ascii="Times New Roman" w:hAnsi="Times New Roman" w:eastAsia="宋体" w:cs="Times New Roman"/>
              </w:rPr>
              <w:t>2023年6月</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kern w:val="2"/>
                <w:sz w:val="21"/>
                <w:szCs w:val="24"/>
                <w:lang w:val="en-US" w:eastAsia="zh-CN" w:bidi="ar-SA"/>
              </w:rPr>
            </w:pPr>
            <w:r>
              <w:rPr>
                <w:rFonts w:hint="eastAsia" w:ascii="Times New Roman" w:hAnsi="Times New Roman" w:eastAsia="宋体" w:cs="Times New Roman"/>
                <w:sz w:val="21"/>
              </w:rPr>
              <w:t>DOI:10.16509/j.georeview.2023.s1.044</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 w:val="21"/>
                <w:szCs w:val="21"/>
              </w:rPr>
              <w:t>张良</w:t>
            </w:r>
            <w:r>
              <w:rPr>
                <w:rFonts w:hint="eastAsia" w:ascii="Times New Roman" w:hAnsi="Times New Roman" w:eastAsia="宋体" w:cs="Times New Roman"/>
                <w:sz w:val="21"/>
                <w:szCs w:val="21"/>
              </w:rPr>
              <w:t>，胡菲菲，武正乾等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26"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sz w:val="21"/>
                <w:szCs w:val="21"/>
                <w:highlight w:val="none"/>
                <w:lang w:val="en-US" w:eastAsia="zh-CN"/>
              </w:rPr>
            </w:pPr>
            <w:r>
              <w:rPr>
                <w:rFonts w:hint="eastAsia" w:ascii="Times New Roman" w:hAnsi="Times New Roman" w:eastAsia="宋体" w:cs="Times New Roman"/>
                <w:sz w:val="21"/>
                <w:szCs w:val="21"/>
              </w:rPr>
              <w:t>10</w:t>
            </w:r>
          </w:p>
        </w:tc>
        <w:tc>
          <w:tcPr>
            <w:tcW w:w="752"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专著论文</w:t>
            </w:r>
          </w:p>
        </w:tc>
        <w:tc>
          <w:tcPr>
            <w:tcW w:w="112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鄂尔多斯盆地南部彬县地区直罗组下段砂岩蚀变特征研究</w:t>
            </w:r>
          </w:p>
        </w:tc>
        <w:tc>
          <w:tcPr>
            <w:tcW w:w="88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Cs w:val="21"/>
              </w:rPr>
              <w:t>中国</w:t>
            </w:r>
          </w:p>
        </w:tc>
        <w:tc>
          <w:tcPr>
            <w:tcW w:w="1699"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rPr>
            </w:pPr>
            <w:r>
              <w:rPr>
                <w:rFonts w:ascii="Times New Roman" w:hAnsi="Times New Roman" w:eastAsia="宋体" w:cs="Times New Roman"/>
              </w:rPr>
              <w:t>地质论评</w:t>
            </w:r>
            <w:r>
              <w:rPr>
                <w:rFonts w:hint="eastAsia" w:ascii="Times New Roman" w:hAnsi="Times New Roman" w:eastAsia="宋体" w:cs="Times New Roman"/>
              </w:rPr>
              <w:t>（2023,69（S1））</w:t>
            </w:r>
          </w:p>
        </w:tc>
        <w:tc>
          <w:tcPr>
            <w:tcW w:w="877" w:type="dxa"/>
            <w:tcBorders>
              <w:top w:val="single" w:color="auto" w:sz="8" w:space="0"/>
              <w:left w:val="single" w:color="auto" w:sz="8" w:space="0"/>
              <w:bottom w:val="single" w:color="auto" w:sz="8" w:space="0"/>
              <w:right w:val="single" w:color="auto" w:sz="8" w:space="0"/>
            </w:tcBorders>
            <w:vAlign w:val="center"/>
          </w:tcPr>
          <w:p>
            <w:pPr>
              <w:spacing w:line="280" w:lineRule="exact"/>
              <w:jc w:val="center"/>
              <w:rPr>
                <w:rFonts w:hint="eastAsia" w:ascii="宋体" w:hAnsi="宋体" w:eastAsia="宋体" w:cs="宋体"/>
                <w:lang w:val="en-US" w:eastAsia="zh-CN"/>
              </w:rPr>
            </w:pPr>
            <w:r>
              <w:rPr>
                <w:rFonts w:hint="eastAsia" w:ascii="Times New Roman" w:hAnsi="Times New Roman" w:eastAsia="宋体" w:cs="Times New Roman"/>
              </w:rPr>
              <w:t>2023年6月</w:t>
            </w:r>
          </w:p>
        </w:tc>
        <w:tc>
          <w:tcPr>
            <w:tcW w:w="179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kern w:val="2"/>
                <w:sz w:val="21"/>
                <w:szCs w:val="24"/>
                <w:lang w:val="en-US" w:eastAsia="zh-CN" w:bidi="ar-SA"/>
              </w:rPr>
            </w:pPr>
            <w:r>
              <w:rPr>
                <w:rFonts w:hint="eastAsia" w:ascii="Times New Roman" w:hAnsi="Times New Roman" w:eastAsia="宋体" w:cs="Times New Roman"/>
                <w:sz w:val="21"/>
              </w:rPr>
              <w:t>DOI:10.16509/j.georeview.2023.s1.050</w:t>
            </w:r>
          </w:p>
        </w:tc>
        <w:tc>
          <w:tcPr>
            <w:tcW w:w="65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Cs w:val="21"/>
              </w:rPr>
              <w:t>核工业二〇三研究所</w:t>
            </w:r>
          </w:p>
        </w:tc>
        <w:tc>
          <w:tcPr>
            <w:tcW w:w="724"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hint="eastAsia" w:ascii="宋体" w:hAnsi="宋体" w:eastAsia="宋体" w:cs="宋体"/>
                <w:color w:val="auto"/>
                <w:sz w:val="21"/>
                <w:szCs w:val="21"/>
                <w:highlight w:val="none"/>
                <w:lang w:val="en-US" w:eastAsia="zh-CN"/>
              </w:rPr>
            </w:pPr>
            <w:r>
              <w:rPr>
                <w:rFonts w:ascii="Times New Roman" w:hAnsi="Times New Roman" w:eastAsia="宋体" w:cs="Times New Roman"/>
                <w:sz w:val="21"/>
                <w:szCs w:val="21"/>
              </w:rPr>
              <w:t>刘凯鹏</w:t>
            </w:r>
            <w:r>
              <w:rPr>
                <w:rFonts w:hint="eastAsia" w:ascii="Times New Roman" w:hAnsi="Times New Roman" w:eastAsia="宋体" w:cs="Times New Roman"/>
                <w:sz w:val="21"/>
                <w:szCs w:val="21"/>
              </w:rPr>
              <w:t>，</w:t>
            </w:r>
            <w:r>
              <w:rPr>
                <w:rFonts w:ascii="Times New Roman" w:hAnsi="Times New Roman" w:eastAsia="宋体" w:cs="Times New Roman"/>
                <w:sz w:val="21"/>
                <w:szCs w:val="21"/>
              </w:rPr>
              <w:t>王晓鹏</w:t>
            </w:r>
            <w:r>
              <w:rPr>
                <w:rFonts w:hint="eastAsia" w:ascii="Times New Roman" w:hAnsi="Times New Roman" w:eastAsia="宋体" w:cs="Times New Roman"/>
                <w:sz w:val="21"/>
                <w:szCs w:val="21"/>
              </w:rPr>
              <w:t>，</w:t>
            </w:r>
            <w:r>
              <w:rPr>
                <w:rFonts w:ascii="Times New Roman" w:hAnsi="Times New Roman" w:eastAsia="宋体" w:cs="Times New Roman"/>
                <w:sz w:val="21"/>
                <w:szCs w:val="21"/>
              </w:rPr>
              <w:t>冯博</w:t>
            </w:r>
          </w:p>
        </w:tc>
      </w:tr>
    </w:tbl>
    <w:p>
      <w:pPr>
        <w:pStyle w:val="2"/>
        <w:spacing w:line="390" w:lineRule="exact"/>
        <w:ind w:firstLine="0" w:firstLineChars="0"/>
        <w:jc w:val="center"/>
        <w:outlineLvl w:val="1"/>
        <w:rPr>
          <w:rFonts w:hint="eastAsia" w:ascii="宋体" w:hAnsi="宋体"/>
          <w:b/>
          <w:sz w:val="28"/>
          <w:lang w:eastAsia="zh-CN"/>
        </w:rPr>
      </w:pPr>
      <w:r>
        <w:rPr>
          <w:rFonts w:ascii="宋体" w:hAnsi="宋体"/>
          <w:sz w:val="28"/>
        </w:rPr>
        <w:br w:type="page"/>
      </w:r>
      <w:r>
        <w:rPr>
          <w:rFonts w:hint="eastAsia" w:ascii="宋体" w:hAnsi="宋体"/>
          <w:b/>
          <w:sz w:val="28"/>
        </w:rPr>
        <w:t>七、主要完成人情况表</w:t>
      </w:r>
    </w:p>
    <w:tbl>
      <w:tblPr>
        <w:tblStyle w:val="6"/>
        <w:tblW w:w="88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Layout w:type="fixed"/>
          <w:tblCellMar>
            <w:top w:w="0" w:type="dxa"/>
            <w:left w:w="108" w:type="dxa"/>
            <w:bottom w:w="0" w:type="dxa"/>
            <w:right w:w="108" w:type="dxa"/>
          </w:tblCellMar>
        </w:tblPrEx>
        <w:trPr>
          <w:trHeight w:val="397" w:hRule="atLeast"/>
          <w:jc w:val="center"/>
        </w:trPr>
        <w:tc>
          <w:tcPr>
            <w:tcW w:w="1062"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姓    名</w:t>
            </w:r>
          </w:p>
        </w:tc>
        <w:tc>
          <w:tcPr>
            <w:tcW w:w="2646"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eastAsia="宋体" w:cs="宋体"/>
                <w:sz w:val="21"/>
                <w:szCs w:val="21"/>
              </w:rPr>
              <w:t>王江波</w:t>
            </w:r>
          </w:p>
        </w:tc>
        <w:tc>
          <w:tcPr>
            <w:tcW w:w="106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排    名</w:t>
            </w:r>
          </w:p>
        </w:tc>
        <w:tc>
          <w:tcPr>
            <w:tcW w:w="4125" w:type="dxa"/>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副总工程师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正高级工程师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完成单位</w:t>
            </w:r>
          </w:p>
        </w:tc>
        <w:tc>
          <w:tcPr>
            <w:tcW w:w="7833" w:type="dxa"/>
            <w:gridSpan w:val="3"/>
            <w:tcBorders>
              <w:top w:val="single" w:color="auto" w:sz="4" w:space="0"/>
              <w:left w:val="single" w:color="auto" w:sz="4" w:space="0"/>
              <w:right w:val="single" w:color="auto" w:sz="8" w:space="0"/>
            </w:tcBorders>
            <w:vAlign w:val="center"/>
          </w:tcPr>
          <w:p>
            <w:pPr>
              <w:pStyle w:val="2"/>
              <w:spacing w:line="390" w:lineRule="exact"/>
              <w:ind w:left="0" w:leftChars="0"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95" w:type="dxa"/>
            <w:gridSpan w:val="4"/>
            <w:tcBorders>
              <w:top w:val="single" w:color="auto" w:sz="4" w:space="0"/>
              <w:left w:val="single" w:color="auto" w:sz="8" w:space="0"/>
              <w:bottom w:val="single" w:color="auto" w:sz="4" w:space="0"/>
              <w:right w:val="single" w:color="auto" w:sz="8" w:space="0"/>
            </w:tcBorders>
            <w:vAlign w:val="top"/>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对本项目主要学术贡献：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提出了基于构造-沉积演化史分析的“四阶段”铀成矿模式。提出中侏罗世直罗早期沉积成岩过程对铀具有吸附作用，为铀预富集阶段；中侏罗世直罗晚期-晚侏罗世构造抬升形成潜水氧化，形成铀的富集与沉淀；早白垩世晚期-古新世的大幅度构造抬升作用，为氧化带的发育创造了条件，形成了主要工业铀矿体；始新世以后，在古水流氧化和油气还原联合作用下，形成有利的还原环境，为铀叠加改造阶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2.负责彬县地区“构造—地层—矿体”三维空间展布建模。实现了彬县地区铀矿数字化评价与勘查数据的管理与信息提取，达到了预测评价的数字化、定量化目标。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3.负责盆地南部构造特征研究。识别了渭北隆起与陕北斜坡二级构造单元界线，厘定了盆地南部不同构造单元内铀成矿主要控制因素。</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4.综合分析了盆地南部砂岩型铀矿成矿地质条件，总结了铀矿化特征及找矿类型。</w:t>
            </w:r>
          </w:p>
          <w:p>
            <w:pPr>
              <w:pStyle w:val="2"/>
              <w:spacing w:line="390" w:lineRule="exact"/>
              <w:ind w:firstLine="0" w:firstLineChars="0"/>
              <w:rPr>
                <w:rFonts w:ascii="宋体" w:hAnsi="宋体"/>
                <w:sz w:val="21"/>
                <w:lang w:val="en-US" w:eastAsia="zh-CN"/>
              </w:rPr>
            </w:pPr>
            <w:r>
              <w:rPr>
                <w:rFonts w:hint="eastAsia" w:ascii="宋体" w:hAnsi="宋体" w:eastAsia="宋体" w:cs="宋体"/>
                <w:kern w:val="2"/>
                <w:sz w:val="21"/>
                <w:szCs w:val="21"/>
                <w:lang w:val="en-US" w:eastAsia="zh-CN" w:bidi="ar-SA"/>
              </w:rPr>
              <w:t>5.申请专利1项。</w:t>
            </w:r>
          </w:p>
        </w:tc>
      </w:tr>
    </w:tbl>
    <w:p>
      <w:pPr>
        <w:pStyle w:val="8"/>
        <w:ind w:firstLine="0" w:firstLineChars="0"/>
        <w:rPr>
          <w:rFonts w:hint="eastAsia" w:ascii="宋体" w:hAnsi="宋体"/>
          <w:sz w:val="28"/>
        </w:rPr>
      </w:pPr>
    </w:p>
    <w:tbl>
      <w:tblPr>
        <w:tblStyle w:val="6"/>
        <w:tblW w:w="88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姓    名</w:t>
            </w:r>
          </w:p>
        </w:tc>
        <w:tc>
          <w:tcPr>
            <w:tcW w:w="2646"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eastAsia="宋体" w:cs="宋体"/>
                <w:color w:val="auto"/>
                <w:sz w:val="21"/>
                <w:szCs w:val="21"/>
                <w:highlight w:val="none"/>
                <w:lang w:val="en-US" w:eastAsia="zh-CN"/>
              </w:rPr>
              <w:t>王晓鹏</w:t>
            </w:r>
          </w:p>
        </w:tc>
        <w:tc>
          <w:tcPr>
            <w:tcW w:w="106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排    名</w:t>
            </w:r>
          </w:p>
        </w:tc>
        <w:tc>
          <w:tcPr>
            <w:tcW w:w="4125" w:type="dxa"/>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副主任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完成单位</w:t>
            </w:r>
          </w:p>
        </w:tc>
        <w:tc>
          <w:tcPr>
            <w:tcW w:w="7833" w:type="dxa"/>
            <w:gridSpan w:val="3"/>
            <w:tcBorders>
              <w:top w:val="single" w:color="auto" w:sz="4" w:space="0"/>
              <w:left w:val="single" w:color="auto" w:sz="4" w:space="0"/>
              <w:right w:val="single" w:color="auto" w:sz="8" w:space="0"/>
            </w:tcBorders>
            <w:vAlign w:val="center"/>
          </w:tcPr>
          <w:p>
            <w:pPr>
              <w:pStyle w:val="2"/>
              <w:spacing w:line="390" w:lineRule="exact"/>
              <w:ind w:left="0" w:leftChars="0"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95" w:type="dxa"/>
            <w:gridSpan w:val="4"/>
            <w:tcBorders>
              <w:top w:val="single" w:color="auto" w:sz="4" w:space="0"/>
              <w:left w:val="single" w:color="auto" w:sz="8" w:space="0"/>
              <w:bottom w:val="single" w:color="auto" w:sz="4" w:space="0"/>
              <w:right w:val="single" w:color="auto" w:sz="8" w:space="0"/>
            </w:tcBorders>
            <w:vAlign w:val="top"/>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对本项目主要学术贡献：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负责盆地南部砂岩型铀矿主要控矿因素分析。首次提出了盆地南部盖层中的褶皱构造是铀成矿的关键控矿要素之一，创新性构建了“构造+层间氧化带+灰色砂体”为主控因素的预测评价技术，认为背向斜构造转折端、氧化—还原过渡带、灰色砂体等叠合带是可地浸砂岩型铀矿成矿的有利部位。基于该预测评价技术，预测了成矿远景区和找矿靶区，经钻探工程查证，新发现2个高平米铀量工业矿孔，在盆地南部首次落实可地浸砂岩型铀矿产地1处，取得了盆地南缘铀矿找矿新突破。</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2.构建成岩度划分评价技术。通过砂岩孔隙度、渗透率、密度及有机质镜质体反射率等相关参数，建立了含矿砂岩成岩度划分评价技术，可用于地浸型与非地浸型铀矿的划分。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3.负责旬邑地区“构造—地层—矿体”三维空间展布建模。实现了旬邑地区铀矿数字化评价与勘查数据的管理与信息提取，达到了预测评价的数字化、定量化目标。</w:t>
            </w:r>
          </w:p>
          <w:p>
            <w:pPr>
              <w:pStyle w:val="2"/>
              <w:spacing w:line="390" w:lineRule="exact"/>
              <w:ind w:firstLine="0" w:firstLineChars="0"/>
              <w:rPr>
                <w:rFonts w:ascii="宋体" w:hAnsi="宋体"/>
                <w:sz w:val="21"/>
                <w:lang w:val="en-US" w:eastAsia="zh-CN"/>
              </w:rPr>
            </w:pPr>
            <w:r>
              <w:rPr>
                <w:rFonts w:hint="eastAsia" w:ascii="宋体" w:hAnsi="宋体" w:eastAsia="宋体" w:cs="宋体"/>
                <w:sz w:val="21"/>
                <w:szCs w:val="21"/>
              </w:rPr>
              <w:t>4.发表核心论文</w:t>
            </w:r>
            <w:r>
              <w:rPr>
                <w:rFonts w:hint="eastAsia" w:ascii="宋体" w:hAnsi="宋体" w:eastAsia="宋体" w:cs="宋体"/>
                <w:sz w:val="21"/>
                <w:szCs w:val="21"/>
                <w:lang w:val="en-US" w:eastAsia="zh-CN"/>
              </w:rPr>
              <w:t>2</w:t>
            </w:r>
            <w:r>
              <w:rPr>
                <w:rFonts w:hint="eastAsia" w:ascii="宋体" w:hAnsi="宋体" w:eastAsia="宋体" w:cs="宋体"/>
                <w:sz w:val="21"/>
                <w:szCs w:val="21"/>
              </w:rPr>
              <w:t>篇、GF报告2篇。</w:t>
            </w:r>
          </w:p>
        </w:tc>
      </w:tr>
    </w:tbl>
    <w:p>
      <w:pPr>
        <w:pStyle w:val="2"/>
        <w:spacing w:line="240" w:lineRule="auto"/>
        <w:ind w:firstLine="0" w:firstLineChars="0"/>
        <w:rPr>
          <w:rFonts w:hint="default" w:ascii="Times New Roman" w:hAnsi="Times New Roman" w:cs="Times New Roman"/>
          <w:color w:val="auto"/>
          <w:sz w:val="21"/>
          <w:szCs w:val="21"/>
          <w:highlight w:val="none"/>
        </w:rPr>
      </w:pPr>
    </w:p>
    <w:p>
      <w:pPr>
        <w:pStyle w:val="2"/>
        <w:spacing w:line="240" w:lineRule="auto"/>
        <w:ind w:firstLine="0" w:firstLineChars="0"/>
        <w:rPr>
          <w:rFonts w:hint="default" w:ascii="Times New Roman" w:hAnsi="Times New Roman" w:cs="Times New Roman"/>
          <w:color w:val="auto"/>
          <w:sz w:val="21"/>
          <w:szCs w:val="21"/>
          <w:highlight w:val="none"/>
        </w:rPr>
      </w:pPr>
    </w:p>
    <w:p>
      <w:pPr>
        <w:pStyle w:val="2"/>
        <w:spacing w:line="240" w:lineRule="auto"/>
        <w:ind w:firstLine="0" w:firstLineChars="0"/>
        <w:rPr>
          <w:rFonts w:hint="default" w:ascii="Times New Roman" w:hAnsi="Times New Roman" w:cs="Times New Roman"/>
          <w:color w:val="auto"/>
          <w:sz w:val="21"/>
          <w:szCs w:val="21"/>
          <w:highlight w:val="none"/>
        </w:rPr>
      </w:pPr>
    </w:p>
    <w:tbl>
      <w:tblPr>
        <w:tblStyle w:val="6"/>
        <w:tblW w:w="88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姓    名</w:t>
            </w:r>
          </w:p>
        </w:tc>
        <w:tc>
          <w:tcPr>
            <w:tcW w:w="2646"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eastAsia="宋体" w:cs="宋体"/>
                <w:color w:val="auto"/>
                <w:sz w:val="21"/>
                <w:szCs w:val="21"/>
                <w:highlight w:val="none"/>
                <w:lang w:val="en-US" w:eastAsia="zh-CN"/>
              </w:rPr>
              <w:t>武正乾</w:t>
            </w:r>
          </w:p>
        </w:tc>
        <w:tc>
          <w:tcPr>
            <w:tcW w:w="106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排    名</w:t>
            </w:r>
          </w:p>
        </w:tc>
        <w:tc>
          <w:tcPr>
            <w:tcW w:w="4125" w:type="dxa"/>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主任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完成单位</w:t>
            </w:r>
          </w:p>
        </w:tc>
        <w:tc>
          <w:tcPr>
            <w:tcW w:w="7833" w:type="dxa"/>
            <w:gridSpan w:val="3"/>
            <w:tcBorders>
              <w:top w:val="single" w:color="auto" w:sz="4" w:space="0"/>
              <w:left w:val="single" w:color="auto" w:sz="4" w:space="0"/>
              <w:right w:val="single" w:color="auto" w:sz="8" w:space="0"/>
            </w:tcBorders>
            <w:vAlign w:val="center"/>
          </w:tcPr>
          <w:p>
            <w:pPr>
              <w:pStyle w:val="2"/>
              <w:spacing w:line="390" w:lineRule="exact"/>
              <w:ind w:left="0" w:leftChars="0"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95" w:type="dxa"/>
            <w:gridSpan w:val="4"/>
            <w:tcBorders>
              <w:top w:val="single" w:color="auto" w:sz="4" w:space="0"/>
              <w:left w:val="single" w:color="auto" w:sz="8" w:space="0"/>
              <w:bottom w:val="single" w:color="auto" w:sz="4" w:space="0"/>
              <w:right w:val="single" w:color="auto" w:sz="8" w:space="0"/>
            </w:tcBorders>
            <w:vAlign w:val="top"/>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对本项目主要学术贡献：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负责盆地南部砂岩型铀矿层间氧化作用、后生蚀变特征研究。提出白色和灰绿色蚀变砂体均为早期黄色、红色氧化砂岩经后期还原性流体蚀变改造而成的认识；认为盆地南部直罗组层间氧化作用具有明显分带性，铀矿化主要位于氧化—还原过渡带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2.负责后生蚀变作用与铀成矿关系研究。提出了灰绿色蚀变砂岩与灰色原生砂岩过渡界面是有利的铀成矿部位，也是盆地南部最重要的找矿标志。</w:t>
            </w:r>
          </w:p>
          <w:p>
            <w:pPr>
              <w:pStyle w:val="2"/>
              <w:spacing w:line="240" w:lineRule="auto"/>
              <w:ind w:firstLine="0" w:firstLineChars="0"/>
              <w:rPr>
                <w:rFonts w:ascii="宋体" w:hAnsi="宋体"/>
                <w:sz w:val="21"/>
                <w:lang w:val="en-US" w:eastAsia="zh-CN"/>
              </w:rPr>
            </w:pPr>
            <w:r>
              <w:rPr>
                <w:rFonts w:hint="default" w:ascii="Times New Roman" w:hAnsi="Times New Roman" w:eastAsia="宋体" w:cs="Times New Roman"/>
                <w:sz w:val="21"/>
                <w:szCs w:val="21"/>
              </w:rPr>
              <w:t>3.明确了盆地南部含矿层铀矿化特征。盆地南部直罗组下段铀矿化主要产于灰绿砂岩与灰色砂岩接触部位。铀矿体主要呈透镜状和板状，铀矿物主要为沥青铀矿和铀石，多为微粒状集合体，通常赋存在黄铁矿和有机质周边，铀石呈短柱状，常依附于沥青铀矿表面。沥青铀矿和铀石常分布炭化植物碎屑腔和沥青脉中，或分布于黄铁矿周边，或充填于粘土矿物颗粒间。</w:t>
            </w:r>
          </w:p>
        </w:tc>
      </w:tr>
    </w:tbl>
    <w:p>
      <w:pPr>
        <w:pStyle w:val="2"/>
        <w:spacing w:line="240" w:lineRule="auto"/>
        <w:ind w:firstLine="0" w:firstLineChars="0"/>
        <w:rPr>
          <w:rFonts w:hint="default" w:ascii="Times New Roman" w:hAnsi="Times New Roman" w:cs="Times New Roman"/>
          <w:color w:val="auto"/>
          <w:sz w:val="21"/>
          <w:szCs w:val="21"/>
          <w:highlight w:val="none"/>
        </w:rPr>
      </w:pPr>
    </w:p>
    <w:p>
      <w:pPr>
        <w:pStyle w:val="2"/>
        <w:spacing w:line="240" w:lineRule="auto"/>
        <w:ind w:firstLine="0" w:firstLineChars="0"/>
        <w:rPr>
          <w:rFonts w:hint="default" w:ascii="Times New Roman" w:hAnsi="Times New Roman" w:cs="Times New Roman"/>
          <w:color w:val="auto"/>
          <w:sz w:val="10"/>
          <w:szCs w:val="10"/>
          <w:highlight w:val="none"/>
        </w:rPr>
      </w:pPr>
    </w:p>
    <w:tbl>
      <w:tblPr>
        <w:tblStyle w:val="6"/>
        <w:tblW w:w="88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姓    名</w:t>
            </w:r>
          </w:p>
        </w:tc>
        <w:tc>
          <w:tcPr>
            <w:tcW w:w="2646"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eastAsia="宋体" w:cs="宋体"/>
                <w:color w:val="auto"/>
                <w:sz w:val="21"/>
                <w:szCs w:val="21"/>
                <w:highlight w:val="none"/>
                <w:lang w:val="en-US" w:eastAsia="zh-CN"/>
              </w:rPr>
              <w:t>周伟</w:t>
            </w:r>
          </w:p>
        </w:tc>
        <w:tc>
          <w:tcPr>
            <w:tcW w:w="106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排    名</w:t>
            </w:r>
          </w:p>
        </w:tc>
        <w:tc>
          <w:tcPr>
            <w:tcW w:w="4125" w:type="dxa"/>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经理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完成单位</w:t>
            </w:r>
          </w:p>
        </w:tc>
        <w:tc>
          <w:tcPr>
            <w:tcW w:w="7833" w:type="dxa"/>
            <w:gridSpan w:val="3"/>
            <w:tcBorders>
              <w:top w:val="single" w:color="auto" w:sz="4" w:space="0"/>
              <w:left w:val="single" w:color="auto" w:sz="4" w:space="0"/>
              <w:right w:val="single" w:color="auto" w:sz="8" w:space="0"/>
            </w:tcBorders>
            <w:vAlign w:val="center"/>
          </w:tcPr>
          <w:p>
            <w:pPr>
              <w:pStyle w:val="2"/>
              <w:spacing w:line="390" w:lineRule="exact"/>
              <w:ind w:left="0" w:leftChars="0"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95" w:type="dxa"/>
            <w:gridSpan w:val="4"/>
            <w:tcBorders>
              <w:top w:val="single" w:color="auto" w:sz="4" w:space="0"/>
              <w:left w:val="single" w:color="auto" w:sz="8" w:space="0"/>
              <w:bottom w:val="single" w:color="auto" w:sz="4" w:space="0"/>
              <w:right w:val="single" w:color="auto" w:sz="8" w:space="0"/>
            </w:tcBorders>
            <w:vAlign w:val="top"/>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对本项目主要学术贡献：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构建了“砂岩型铀矿综合评价技术方法”。基于GIS多元信息综合成矿预测，快速、准确提取对成矿远景预测有效的地质要素和物化探异常要素。预测铀成矿远景区7片，经钻探工程查证，新发现2个高平米铀量工业矿孔，在盆地南部首次落实可地浸砂岩型铀矿产地1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2.厘定了控矿因素。明确了盆地南部直罗组铀成矿主要受辫状河道砂体和构造控制。彬县地区受背向斜轴部及其两翼斜坡构造控制。铀矿化主要赋存于后生蚀变的灰绿色砂体与原生灰色砂体过渡部位。</w:t>
            </w:r>
          </w:p>
          <w:p>
            <w:pPr>
              <w:pStyle w:val="2"/>
              <w:spacing w:line="240" w:lineRule="auto"/>
              <w:ind w:firstLine="0" w:firstLineChars="0"/>
              <w:rPr>
                <w:rFonts w:ascii="宋体" w:hAnsi="宋体"/>
                <w:sz w:val="21"/>
                <w:lang w:val="en-US" w:eastAsia="zh-CN"/>
              </w:rPr>
            </w:pPr>
            <w:r>
              <w:rPr>
                <w:rFonts w:hint="eastAsia" w:ascii="宋体" w:hAnsi="宋体" w:eastAsia="宋体" w:cs="宋体"/>
                <w:sz w:val="21"/>
                <w:szCs w:val="21"/>
              </w:rPr>
              <w:t>3.分析了鄂尔多斯盆地南部油气条件和有机质特征，认为盆地南部油气活动较强，强烈改造了直罗组含矿砂体，油气渗出还原改造作用与铀成矿关系密切。</w:t>
            </w:r>
          </w:p>
        </w:tc>
      </w:tr>
    </w:tbl>
    <w:p>
      <w:pPr>
        <w:pStyle w:val="2"/>
        <w:spacing w:line="240" w:lineRule="auto"/>
        <w:ind w:firstLine="0" w:firstLineChars="0"/>
        <w:rPr>
          <w:rFonts w:hint="default" w:ascii="Times New Roman" w:hAnsi="Times New Roman" w:cs="Times New Roman"/>
          <w:color w:val="auto"/>
          <w:sz w:val="10"/>
          <w:szCs w:val="10"/>
          <w:highlight w:val="none"/>
        </w:rPr>
      </w:pPr>
    </w:p>
    <w:p>
      <w:pPr>
        <w:pStyle w:val="2"/>
        <w:spacing w:line="240" w:lineRule="auto"/>
        <w:ind w:firstLine="0" w:firstLineChars="0"/>
        <w:rPr>
          <w:rFonts w:hint="default" w:ascii="Times New Roman" w:hAnsi="Times New Roman" w:cs="Times New Roman"/>
          <w:color w:val="auto"/>
          <w:sz w:val="10"/>
          <w:szCs w:val="10"/>
          <w:highlight w:val="none"/>
        </w:rPr>
      </w:pPr>
    </w:p>
    <w:p>
      <w:pPr>
        <w:pStyle w:val="2"/>
        <w:spacing w:line="240" w:lineRule="auto"/>
        <w:ind w:firstLine="0" w:firstLineChars="0"/>
        <w:rPr>
          <w:rFonts w:hint="default" w:ascii="Times New Roman" w:hAnsi="Times New Roman" w:cs="Times New Roman"/>
          <w:color w:val="auto"/>
          <w:sz w:val="10"/>
          <w:szCs w:val="10"/>
          <w:highlight w:val="none"/>
        </w:rPr>
      </w:pPr>
    </w:p>
    <w:p>
      <w:pPr>
        <w:pStyle w:val="2"/>
        <w:spacing w:line="240" w:lineRule="auto"/>
        <w:ind w:firstLine="0" w:firstLineChars="0"/>
        <w:rPr>
          <w:rFonts w:hint="default" w:ascii="Times New Roman" w:hAnsi="Times New Roman" w:cs="Times New Roman"/>
          <w:color w:val="auto"/>
          <w:sz w:val="10"/>
          <w:szCs w:val="10"/>
          <w:highlight w:val="none"/>
        </w:rPr>
      </w:pPr>
    </w:p>
    <w:p>
      <w:pPr>
        <w:pStyle w:val="2"/>
        <w:spacing w:line="240" w:lineRule="auto"/>
        <w:ind w:firstLine="0" w:firstLineChars="0"/>
        <w:rPr>
          <w:rFonts w:hint="default" w:ascii="Times New Roman" w:hAnsi="Times New Roman" w:cs="Times New Roman"/>
          <w:color w:val="auto"/>
          <w:sz w:val="10"/>
          <w:szCs w:val="10"/>
          <w:highlight w:val="none"/>
        </w:rPr>
      </w:pPr>
    </w:p>
    <w:p>
      <w:pPr>
        <w:pStyle w:val="2"/>
        <w:spacing w:line="240" w:lineRule="auto"/>
        <w:ind w:firstLine="0" w:firstLineChars="0"/>
        <w:rPr>
          <w:rFonts w:hint="default" w:ascii="Times New Roman" w:hAnsi="Times New Roman" w:cs="Times New Roman"/>
          <w:color w:val="auto"/>
          <w:sz w:val="10"/>
          <w:szCs w:val="10"/>
          <w:highlight w:val="none"/>
        </w:rPr>
      </w:pPr>
    </w:p>
    <w:p>
      <w:pPr>
        <w:pStyle w:val="2"/>
        <w:spacing w:line="240" w:lineRule="auto"/>
        <w:ind w:firstLine="0" w:firstLineChars="0"/>
        <w:rPr>
          <w:rFonts w:hint="default" w:ascii="Times New Roman" w:hAnsi="Times New Roman" w:cs="Times New Roman"/>
          <w:color w:val="auto"/>
          <w:sz w:val="10"/>
          <w:szCs w:val="10"/>
          <w:highlight w:val="none"/>
        </w:rPr>
      </w:pPr>
    </w:p>
    <w:p>
      <w:pPr>
        <w:pStyle w:val="2"/>
        <w:spacing w:line="240" w:lineRule="auto"/>
        <w:ind w:firstLine="0" w:firstLineChars="0"/>
        <w:rPr>
          <w:rFonts w:hint="default" w:ascii="Times New Roman" w:hAnsi="Times New Roman" w:cs="Times New Roman"/>
          <w:color w:val="auto"/>
          <w:sz w:val="10"/>
          <w:szCs w:val="10"/>
          <w:highlight w:val="none"/>
        </w:rPr>
      </w:pPr>
    </w:p>
    <w:p>
      <w:pPr>
        <w:pStyle w:val="2"/>
        <w:spacing w:line="240" w:lineRule="auto"/>
        <w:ind w:firstLine="0" w:firstLineChars="0"/>
        <w:rPr>
          <w:rFonts w:hint="default" w:ascii="Times New Roman" w:hAnsi="Times New Roman" w:cs="Times New Roman"/>
          <w:color w:val="auto"/>
          <w:sz w:val="10"/>
          <w:szCs w:val="10"/>
          <w:highlight w:val="none"/>
        </w:rPr>
      </w:pPr>
    </w:p>
    <w:tbl>
      <w:tblPr>
        <w:tblStyle w:val="6"/>
        <w:tblW w:w="88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姓    名</w:t>
            </w:r>
          </w:p>
        </w:tc>
        <w:tc>
          <w:tcPr>
            <w:tcW w:w="2646"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eastAsia="宋体" w:cs="宋体"/>
                <w:color w:val="auto"/>
                <w:sz w:val="21"/>
                <w:szCs w:val="21"/>
                <w:highlight w:val="none"/>
                <w:lang w:val="en-US" w:eastAsia="zh-CN"/>
              </w:rPr>
              <w:t>王凯</w:t>
            </w:r>
          </w:p>
        </w:tc>
        <w:tc>
          <w:tcPr>
            <w:tcW w:w="106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排    名</w:t>
            </w:r>
          </w:p>
        </w:tc>
        <w:tc>
          <w:tcPr>
            <w:tcW w:w="4125" w:type="dxa"/>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完成单位</w:t>
            </w:r>
          </w:p>
        </w:tc>
        <w:tc>
          <w:tcPr>
            <w:tcW w:w="7833" w:type="dxa"/>
            <w:gridSpan w:val="3"/>
            <w:tcBorders>
              <w:top w:val="single" w:color="auto" w:sz="4" w:space="0"/>
              <w:left w:val="single" w:color="auto" w:sz="4" w:space="0"/>
              <w:right w:val="single" w:color="auto" w:sz="8" w:space="0"/>
            </w:tcBorders>
            <w:vAlign w:val="center"/>
          </w:tcPr>
          <w:p>
            <w:pPr>
              <w:pStyle w:val="2"/>
              <w:spacing w:line="390" w:lineRule="exact"/>
              <w:ind w:left="0" w:leftChars="0"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95" w:type="dxa"/>
            <w:gridSpan w:val="4"/>
            <w:tcBorders>
              <w:top w:val="single" w:color="auto" w:sz="4" w:space="0"/>
              <w:left w:val="single" w:color="auto" w:sz="8" w:space="0"/>
              <w:bottom w:val="single" w:color="auto" w:sz="4" w:space="0"/>
              <w:right w:val="single" w:color="auto" w:sz="8" w:space="0"/>
            </w:tcBorders>
            <w:vAlign w:val="top"/>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对本项目主要学术贡献：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负责盆地南部编图工作。系统编制了盆地南部铀矿地质图、含矿目标层顶底板等深图、含砂率等值图、砂体等厚图、氧化砂率等值图、成矿要素图和预测要素图等成果图件，确保了铀成矿要素与预测要素的空间定位与准确提取。部分图件已应用于生产找矿过程中，应用效果明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负责盆地南部沉积相、砂体与铀成矿关系研究。明确了盆地南部直罗组沉积物源体系，根据岩性-岩相、沉积组合、沉积韵律及测井相应，将直罗组进行划分与对比，认为盆地南部直罗组铀成矿主要受辫状河道砂体控制。分析了砂体厚度、沉积物粒度及泥岩隔档层数量与铀成矿关系。</w:t>
            </w:r>
          </w:p>
          <w:p>
            <w:pPr>
              <w:pStyle w:val="2"/>
              <w:spacing w:line="240" w:lineRule="auto"/>
              <w:ind w:firstLine="0" w:firstLineChars="0"/>
              <w:rPr>
                <w:rFonts w:ascii="宋体" w:hAnsi="宋体"/>
                <w:sz w:val="21"/>
                <w:lang w:val="en-US" w:eastAsia="zh-CN"/>
              </w:rPr>
            </w:pPr>
            <w:r>
              <w:rPr>
                <w:rFonts w:hint="default" w:ascii="Times New Roman" w:hAnsi="Times New Roman" w:eastAsia="宋体" w:cs="Times New Roman"/>
                <w:sz w:val="21"/>
                <w:szCs w:val="21"/>
              </w:rPr>
              <w:t>3.发表核心论文</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篇。</w:t>
            </w:r>
          </w:p>
        </w:tc>
      </w:tr>
    </w:tbl>
    <w:p>
      <w:pPr>
        <w:pStyle w:val="2"/>
        <w:ind w:firstLine="0" w:firstLineChars="0"/>
        <w:rPr>
          <w:rFonts w:hint="default" w:ascii="Times New Roman" w:hAnsi="Times New Roman" w:cs="Times New Roman"/>
          <w:color w:val="auto"/>
          <w:sz w:val="21"/>
          <w:szCs w:val="21"/>
          <w:highlight w:val="none"/>
        </w:rPr>
      </w:pPr>
    </w:p>
    <w:p>
      <w:pPr>
        <w:pStyle w:val="2"/>
        <w:spacing w:line="390" w:lineRule="exact"/>
        <w:ind w:firstLine="0" w:firstLineChars="0"/>
        <w:jc w:val="center"/>
        <w:outlineLvl w:val="1"/>
        <w:rPr>
          <w:rFonts w:hint="default" w:ascii="Times New Roman" w:hAnsi="Times New Roman" w:cs="Times New Roman"/>
          <w:b/>
          <w:color w:val="auto"/>
          <w:sz w:val="28"/>
          <w:highlight w:val="none"/>
        </w:rPr>
      </w:pPr>
    </w:p>
    <w:tbl>
      <w:tblPr>
        <w:tblStyle w:val="6"/>
        <w:tblW w:w="88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姓    名</w:t>
            </w:r>
          </w:p>
        </w:tc>
        <w:tc>
          <w:tcPr>
            <w:tcW w:w="2646"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hint="default" w:ascii="宋体" w:hAnsi="宋体"/>
                <w:sz w:val="21"/>
                <w:lang w:val="en-US" w:eastAsia="zh-CN"/>
              </w:rPr>
            </w:pPr>
            <w:r>
              <w:rPr>
                <w:rFonts w:hint="eastAsia" w:ascii="宋体" w:hAnsi="宋体"/>
                <w:sz w:val="21"/>
                <w:lang w:val="en-US" w:eastAsia="zh-CN"/>
              </w:rPr>
              <w:t>张良</w:t>
            </w:r>
          </w:p>
        </w:tc>
        <w:tc>
          <w:tcPr>
            <w:tcW w:w="106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排    名</w:t>
            </w:r>
          </w:p>
        </w:tc>
        <w:tc>
          <w:tcPr>
            <w:tcW w:w="4125" w:type="dxa"/>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高级工程师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完成单位</w:t>
            </w:r>
          </w:p>
        </w:tc>
        <w:tc>
          <w:tcPr>
            <w:tcW w:w="7833" w:type="dxa"/>
            <w:gridSpan w:val="3"/>
            <w:tcBorders>
              <w:top w:val="single" w:color="auto" w:sz="4" w:space="0"/>
              <w:left w:val="single" w:color="auto" w:sz="4" w:space="0"/>
              <w:right w:val="single" w:color="auto" w:sz="8" w:space="0"/>
            </w:tcBorders>
            <w:vAlign w:val="center"/>
          </w:tcPr>
          <w:p>
            <w:pPr>
              <w:pStyle w:val="2"/>
              <w:spacing w:line="390" w:lineRule="exact"/>
              <w:ind w:left="0" w:leftChars="0"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95" w:type="dxa"/>
            <w:gridSpan w:val="4"/>
            <w:tcBorders>
              <w:top w:val="single" w:color="auto" w:sz="4" w:space="0"/>
              <w:left w:val="single" w:color="auto" w:sz="8" w:space="0"/>
              <w:bottom w:val="single" w:color="auto" w:sz="4" w:space="0"/>
              <w:right w:val="single" w:color="auto" w:sz="8" w:space="0"/>
            </w:tcBorders>
            <w:vAlign w:val="top"/>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对本项目主要学术贡献：</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r>
              <w:rPr>
                <w:rFonts w:hint="eastAsia"/>
                <w:sz w:val="21"/>
                <w:szCs w:val="21"/>
              </w:rPr>
              <w:t>1.负责盆地南部砂岩型铀矿成矿地球化学特征研究。对典型铀矿床和鸭河湾地段铀矿石主量、微量及稀土元素的分布特征进行了系统研究，总结了元素富集规律，为深化对本区的铀成矿机理的认识奠定了基础。基本查明了盆地南部直罗组砂岩的元素地球化学特征，提出了与铀伴生元素异常组合的找矿识别标志。</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r>
              <w:rPr>
                <w:rFonts w:hint="eastAsia"/>
                <w:sz w:val="21"/>
                <w:szCs w:val="21"/>
              </w:rPr>
              <w:t>2.盆地南部直罗组铀矿石中稀土元素富集，找矿元素组合为W、Y、Mo、Pb，该微量元素组合在灰色、浅灰色赋矿砂岩中富集程度最高，这些元素异常组合为区域铀矿找矿提供了有利的地球化学找矿标志。</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r>
              <w:rPr>
                <w:rFonts w:hint="eastAsia"/>
                <w:sz w:val="21"/>
                <w:szCs w:val="21"/>
              </w:rPr>
              <w:t>3.负责成岩度镜下特征分析工作。通过岩矿心薄片、光片镜下观察，大致查明了盆地南部直罗组砂岩的胶结类型、成岩特征，认为成矿后的压实、胶结作用是部分地段成岩度高的主要原因。</w:t>
            </w:r>
          </w:p>
          <w:p>
            <w:pPr>
              <w:pStyle w:val="2"/>
              <w:spacing w:line="240" w:lineRule="auto"/>
              <w:ind w:firstLine="0" w:firstLineChars="0"/>
              <w:rPr>
                <w:rFonts w:ascii="宋体" w:hAnsi="宋体"/>
                <w:sz w:val="21"/>
                <w:lang w:val="en-US" w:eastAsia="zh-CN"/>
              </w:rPr>
            </w:pPr>
            <w:r>
              <w:rPr>
                <w:rFonts w:hint="eastAsia"/>
                <w:sz w:val="21"/>
                <w:szCs w:val="21"/>
              </w:rPr>
              <w:t>4.申请专利1项</w:t>
            </w:r>
            <w:r>
              <w:rPr>
                <w:rFonts w:hint="eastAsia"/>
                <w:sz w:val="21"/>
                <w:szCs w:val="21"/>
                <w:lang w:eastAsia="zh-CN"/>
              </w:rPr>
              <w:t>，</w:t>
            </w:r>
            <w:r>
              <w:rPr>
                <w:rFonts w:hint="eastAsia"/>
                <w:sz w:val="21"/>
                <w:szCs w:val="21"/>
                <w:lang w:val="en-US" w:eastAsia="zh-CN"/>
              </w:rPr>
              <w:t>发表核心论文1篇</w:t>
            </w:r>
            <w:r>
              <w:rPr>
                <w:rFonts w:hint="eastAsia"/>
                <w:sz w:val="21"/>
                <w:szCs w:val="21"/>
              </w:rPr>
              <w:t>。</w:t>
            </w:r>
          </w:p>
        </w:tc>
      </w:tr>
    </w:tbl>
    <w:p>
      <w:pPr>
        <w:pStyle w:val="2"/>
        <w:spacing w:line="390" w:lineRule="exact"/>
        <w:ind w:firstLine="0" w:firstLineChars="0"/>
        <w:jc w:val="center"/>
        <w:outlineLvl w:val="1"/>
        <w:rPr>
          <w:rFonts w:hint="default" w:ascii="Times New Roman" w:hAnsi="Times New Roman" w:cs="Times New Roman"/>
          <w:b/>
          <w:color w:val="auto"/>
          <w:sz w:val="28"/>
          <w:highlight w:val="none"/>
        </w:rPr>
      </w:pPr>
    </w:p>
    <w:p>
      <w:pPr>
        <w:pStyle w:val="2"/>
        <w:spacing w:line="390" w:lineRule="exact"/>
        <w:ind w:firstLine="0" w:firstLineChars="0"/>
        <w:jc w:val="center"/>
        <w:outlineLvl w:val="1"/>
        <w:rPr>
          <w:rFonts w:hint="default" w:ascii="Times New Roman" w:hAnsi="Times New Roman" w:cs="Times New Roman"/>
          <w:b/>
          <w:color w:val="auto"/>
          <w:sz w:val="28"/>
          <w:highlight w:val="none"/>
        </w:rPr>
      </w:pPr>
    </w:p>
    <w:p>
      <w:pPr>
        <w:pStyle w:val="2"/>
        <w:spacing w:line="390" w:lineRule="exact"/>
        <w:ind w:firstLine="0" w:firstLineChars="0"/>
        <w:jc w:val="center"/>
        <w:outlineLvl w:val="1"/>
        <w:rPr>
          <w:rFonts w:hint="default" w:ascii="Times New Roman" w:hAnsi="Times New Roman" w:cs="Times New Roman"/>
          <w:b/>
          <w:color w:val="auto"/>
          <w:sz w:val="28"/>
          <w:highlight w:val="none"/>
        </w:rPr>
      </w:pPr>
    </w:p>
    <w:p>
      <w:pPr>
        <w:pStyle w:val="2"/>
        <w:spacing w:line="390" w:lineRule="exact"/>
        <w:ind w:firstLine="0" w:firstLineChars="0"/>
        <w:jc w:val="center"/>
        <w:outlineLvl w:val="1"/>
        <w:rPr>
          <w:rFonts w:hint="default" w:ascii="Times New Roman" w:hAnsi="Times New Roman" w:cs="Times New Roman"/>
          <w:b/>
          <w:color w:val="auto"/>
          <w:sz w:val="28"/>
          <w:highlight w:val="none"/>
        </w:rPr>
      </w:pPr>
    </w:p>
    <w:p>
      <w:pPr>
        <w:pStyle w:val="2"/>
        <w:spacing w:line="390" w:lineRule="exact"/>
        <w:ind w:firstLine="0" w:firstLineChars="0"/>
        <w:jc w:val="center"/>
        <w:outlineLvl w:val="1"/>
        <w:rPr>
          <w:rFonts w:hint="default" w:ascii="Times New Roman" w:hAnsi="Times New Roman" w:cs="Times New Roman"/>
          <w:b/>
          <w:color w:val="auto"/>
          <w:sz w:val="28"/>
          <w:highlight w:val="none"/>
        </w:rPr>
      </w:pPr>
    </w:p>
    <w:p>
      <w:pPr>
        <w:pStyle w:val="2"/>
        <w:spacing w:line="390" w:lineRule="exact"/>
        <w:ind w:firstLine="0" w:firstLineChars="0"/>
        <w:jc w:val="center"/>
        <w:outlineLvl w:val="1"/>
        <w:rPr>
          <w:rFonts w:hint="default" w:ascii="Times New Roman" w:hAnsi="Times New Roman" w:cs="Times New Roman"/>
          <w:b/>
          <w:color w:val="auto"/>
          <w:sz w:val="28"/>
          <w:highlight w:val="none"/>
        </w:rPr>
      </w:pPr>
    </w:p>
    <w:p>
      <w:pPr>
        <w:pStyle w:val="2"/>
        <w:spacing w:line="390" w:lineRule="exact"/>
        <w:ind w:firstLine="0" w:firstLineChars="0"/>
        <w:jc w:val="center"/>
        <w:outlineLvl w:val="1"/>
        <w:rPr>
          <w:rFonts w:hint="default" w:ascii="Times New Roman" w:hAnsi="Times New Roman" w:cs="Times New Roman"/>
          <w:b/>
          <w:color w:val="auto"/>
          <w:sz w:val="28"/>
          <w:highlight w:val="none"/>
        </w:rPr>
      </w:pPr>
    </w:p>
    <w:tbl>
      <w:tblPr>
        <w:tblStyle w:val="6"/>
        <w:tblW w:w="88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646"/>
        <w:gridCol w:w="1062"/>
        <w:gridCol w:w="4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姓    名</w:t>
            </w:r>
          </w:p>
        </w:tc>
        <w:tc>
          <w:tcPr>
            <w:tcW w:w="2646"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hint="default" w:ascii="宋体" w:hAnsi="宋体"/>
                <w:sz w:val="21"/>
                <w:lang w:val="en-US" w:eastAsia="zh-CN"/>
              </w:rPr>
            </w:pPr>
            <w:r>
              <w:rPr>
                <w:rFonts w:hint="eastAsia" w:ascii="宋体" w:hAnsi="宋体"/>
                <w:sz w:val="21"/>
                <w:lang w:val="en-US" w:eastAsia="zh-CN"/>
              </w:rPr>
              <w:t>刘凯鹏</w:t>
            </w:r>
          </w:p>
        </w:tc>
        <w:tc>
          <w:tcPr>
            <w:tcW w:w="106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排    名</w:t>
            </w:r>
          </w:p>
        </w:tc>
        <w:tc>
          <w:tcPr>
            <w:tcW w:w="4125" w:type="dxa"/>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hint="default" w:ascii="宋体" w:hAnsi="宋体"/>
                <w:sz w:val="21"/>
                <w:lang w:val="en-US" w:eastAsia="zh-CN"/>
              </w:rPr>
            </w:pPr>
            <w:r>
              <w:rPr>
                <w:rFonts w:hint="eastAsia" w:ascii="宋体" w:hAnsi="宋体"/>
                <w:sz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技术职称</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工程师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工作单位</w:t>
            </w:r>
          </w:p>
        </w:tc>
        <w:tc>
          <w:tcPr>
            <w:tcW w:w="7833" w:type="dxa"/>
            <w:gridSpan w:val="3"/>
            <w:tcBorders>
              <w:top w:val="single" w:color="auto" w:sz="4" w:space="0"/>
              <w:left w:val="single" w:color="auto" w:sz="4" w:space="0"/>
              <w:bottom w:val="single" w:color="auto" w:sz="4" w:space="0"/>
              <w:right w:val="single" w:color="auto" w:sz="8" w:space="0"/>
            </w:tcBorders>
            <w:vAlign w:val="center"/>
          </w:tcPr>
          <w:p>
            <w:pPr>
              <w:pStyle w:val="2"/>
              <w:spacing w:line="390" w:lineRule="exact"/>
              <w:ind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62" w:type="dxa"/>
            <w:tcBorders>
              <w:top w:val="single" w:color="auto" w:sz="4"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宋体" w:hAnsi="宋体"/>
                <w:sz w:val="21"/>
                <w:lang w:val="en-US" w:eastAsia="zh-CN"/>
              </w:rPr>
            </w:pPr>
            <w:r>
              <w:rPr>
                <w:rFonts w:hint="eastAsia" w:ascii="宋体" w:hAnsi="宋体"/>
                <w:sz w:val="21"/>
                <w:lang w:val="en-US" w:eastAsia="zh-CN"/>
              </w:rPr>
              <w:t>完成单位</w:t>
            </w:r>
          </w:p>
        </w:tc>
        <w:tc>
          <w:tcPr>
            <w:tcW w:w="7833" w:type="dxa"/>
            <w:gridSpan w:val="3"/>
            <w:tcBorders>
              <w:top w:val="single" w:color="auto" w:sz="4" w:space="0"/>
              <w:left w:val="single" w:color="auto" w:sz="4" w:space="0"/>
              <w:right w:val="single" w:color="auto" w:sz="8" w:space="0"/>
            </w:tcBorders>
            <w:vAlign w:val="center"/>
          </w:tcPr>
          <w:p>
            <w:pPr>
              <w:pStyle w:val="2"/>
              <w:spacing w:line="390" w:lineRule="exact"/>
              <w:ind w:left="0" w:leftChars="0" w:firstLine="0" w:firstLineChars="0"/>
              <w:rPr>
                <w:rFonts w:ascii="宋体" w:hAnsi="宋体"/>
                <w:sz w:val="21"/>
                <w:lang w:val="en-US" w:eastAsia="zh-CN"/>
              </w:rPr>
            </w:pPr>
            <w:r>
              <w:rPr>
                <w:rFonts w:hint="eastAsia" w:ascii="宋体" w:hAnsi="宋体" w:eastAsia="宋体" w:cs="宋体"/>
                <w:color w:val="auto"/>
                <w:sz w:val="21"/>
                <w:szCs w:val="21"/>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95" w:type="dxa"/>
            <w:gridSpan w:val="4"/>
            <w:tcBorders>
              <w:top w:val="single" w:color="auto" w:sz="4" w:space="0"/>
              <w:left w:val="single" w:color="auto" w:sz="8" w:space="0"/>
              <w:bottom w:val="single" w:color="auto" w:sz="4" w:space="0"/>
              <w:right w:val="single" w:color="auto" w:sz="8" w:space="0"/>
            </w:tcBorders>
            <w:vAlign w:val="top"/>
          </w:tcPr>
          <w:p>
            <w:pPr>
              <w:pStyle w:val="2"/>
              <w:spacing w:line="390" w:lineRule="exact"/>
              <w:ind w:firstLine="0" w:firstLineChars="0"/>
              <w:rPr>
                <w:rFonts w:ascii="宋体" w:hAnsi="宋体"/>
                <w:sz w:val="21"/>
                <w:lang w:val="en-US" w:eastAsia="zh-CN"/>
              </w:rPr>
            </w:pPr>
            <w:r>
              <w:rPr>
                <w:rFonts w:hint="eastAsia" w:ascii="宋体" w:hAnsi="宋体"/>
                <w:sz w:val="21"/>
                <w:lang w:val="en-US" w:eastAsia="zh-CN"/>
              </w:rPr>
              <w:t>对本项目主要学术贡献：</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r>
              <w:rPr>
                <w:rFonts w:hint="eastAsia"/>
                <w:sz w:val="21"/>
                <w:szCs w:val="21"/>
              </w:rPr>
              <w:t>1.负责钻孔地质编录工作。对2019-2020年度施工钻孔进行现场地质编录，对含矿层位的岩性组合、沉积微相和后生蚀变特征进行了详细描述，对矿层矿化特征、控矿因素进行了现场初步判断，为后续钻孔部署、成矿规律和控矿因素研究提供详实的野外一手资料，为盆地南部砂岩型铀矿找矿突破提供重要资料支撑。</w:t>
            </w:r>
          </w:p>
          <w:p>
            <w:pPr>
              <w:pStyle w:val="2"/>
              <w:spacing w:line="240" w:lineRule="auto"/>
              <w:ind w:firstLine="0" w:firstLineChars="0"/>
              <w:rPr>
                <w:rFonts w:hint="eastAsia"/>
                <w:sz w:val="21"/>
                <w:szCs w:val="21"/>
              </w:rPr>
            </w:pPr>
            <w:r>
              <w:rPr>
                <w:rFonts w:hint="eastAsia"/>
                <w:sz w:val="21"/>
                <w:szCs w:val="21"/>
              </w:rPr>
              <w:t>2.负责盆地南部基础图件、成矿规律性图件的绘制和修编。运用“单因素分析多因素综合编图”的思路，针对典型铀矿床砂体、有机质含量分布、后生蚀变、含矿层埋深及航放异常等诸多成矿要素进行系统编图，综合分析成矿规律，预测成矿有利地段，为钻孔部署提供依据。编制的成矿规律预测图应用于生产找矿过程中，应用效果明显。</w:t>
            </w:r>
          </w:p>
          <w:p>
            <w:pPr>
              <w:pStyle w:val="2"/>
              <w:spacing w:line="240" w:lineRule="auto"/>
              <w:ind w:firstLine="0" w:firstLineChars="0"/>
              <w:rPr>
                <w:rFonts w:hint="default" w:eastAsiaTheme="minorEastAsia"/>
                <w:sz w:val="21"/>
                <w:szCs w:val="21"/>
                <w:lang w:val="en-US" w:eastAsia="zh-CN"/>
              </w:rPr>
            </w:pPr>
            <w:r>
              <w:rPr>
                <w:rFonts w:hint="eastAsia"/>
                <w:sz w:val="21"/>
                <w:szCs w:val="21"/>
                <w:lang w:val="en-US" w:eastAsia="zh-CN"/>
              </w:rPr>
              <w:t>3.发表核心论文1篇。</w:t>
            </w:r>
          </w:p>
        </w:tc>
      </w:tr>
    </w:tbl>
    <w:p>
      <w:pPr>
        <w:pStyle w:val="2"/>
        <w:spacing w:line="390" w:lineRule="exact"/>
        <w:ind w:firstLine="0" w:firstLineChars="0"/>
        <w:jc w:val="center"/>
        <w:outlineLvl w:val="1"/>
        <w:rPr>
          <w:rFonts w:hint="default" w:ascii="Times New Roman" w:hAnsi="Times New Roman" w:cs="Times New Roman"/>
          <w:b/>
          <w:color w:val="auto"/>
          <w:sz w:val="28"/>
          <w:highlight w:val="none"/>
        </w:rPr>
      </w:pPr>
    </w:p>
    <w:p>
      <w:pPr>
        <w:pStyle w:val="2"/>
        <w:spacing w:line="390" w:lineRule="exact"/>
        <w:ind w:firstLine="0" w:firstLineChars="0"/>
        <w:jc w:val="center"/>
        <w:outlineLvl w:val="1"/>
        <w:rPr>
          <w:rFonts w:hint="default" w:ascii="Times New Roman" w:hAnsi="Times New Roman" w:cs="Times New Roman"/>
          <w:b/>
          <w:color w:val="auto"/>
          <w:sz w:val="28"/>
          <w:highlight w:val="none"/>
        </w:rPr>
      </w:pPr>
    </w:p>
    <w:p>
      <w:pPr>
        <w:pStyle w:val="2"/>
        <w:spacing w:line="390" w:lineRule="exact"/>
        <w:ind w:firstLine="0" w:firstLineChars="0"/>
        <w:jc w:val="center"/>
        <w:outlineLvl w:val="1"/>
        <w:rPr>
          <w:rFonts w:hint="default" w:ascii="Times New Roman" w:hAnsi="Times New Roman" w:cs="Times New Roman"/>
          <w:b/>
          <w:color w:val="auto"/>
          <w:sz w:val="28"/>
          <w:highlight w:val="none"/>
        </w:rPr>
      </w:pPr>
    </w:p>
    <w:p>
      <w:pPr/>
    </w:p>
    <w:p>
      <w:pPr>
        <w:pStyle w:val="2"/>
        <w:spacing w:line="390" w:lineRule="exact"/>
        <w:ind w:firstLine="0" w:firstLineChars="0"/>
        <w:jc w:val="center"/>
        <w:rPr>
          <w:rFonts w:hint="eastAsia" w:ascii="宋体" w:hAnsi="宋体"/>
          <w:b/>
          <w:sz w:val="28"/>
          <w:lang w:eastAsia="zh-CN"/>
        </w:rPr>
      </w:pPr>
      <w:r>
        <w:rPr>
          <w:rFonts w:ascii="宋体" w:hAnsi="宋体"/>
          <w:sz w:val="28"/>
        </w:rPr>
        <w:br w:type="page"/>
      </w:r>
      <w:r>
        <w:rPr>
          <w:rFonts w:hint="eastAsia" w:ascii="宋体" w:hAnsi="宋体"/>
          <w:b/>
          <w:sz w:val="28"/>
          <w:lang w:eastAsia="zh-CN"/>
        </w:rPr>
        <w:t>八</w:t>
      </w:r>
      <w:r>
        <w:rPr>
          <w:rFonts w:hint="eastAsia" w:ascii="宋体" w:hAnsi="宋体"/>
          <w:b/>
          <w:sz w:val="28"/>
        </w:rPr>
        <w:t>、主要完成单位情况表</w:t>
      </w:r>
    </w:p>
    <w:p>
      <w:pPr>
        <w:jc w:val="center"/>
        <w:rPr>
          <w:b/>
          <w:sz w:val="28"/>
          <w:szCs w:val="28"/>
        </w:rPr>
      </w:pPr>
    </w:p>
    <w:tbl>
      <w:tblPr>
        <w:tblStyle w:val="6"/>
        <w:tblW w:w="9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7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rPr>
            </w:pPr>
            <w:r>
              <w:rPr>
                <w:rFonts w:ascii="宋体" w:hAnsi="宋体"/>
              </w:rPr>
              <w:t>单位名称</w:t>
            </w:r>
          </w:p>
        </w:tc>
        <w:tc>
          <w:tcPr>
            <w:tcW w:w="7700" w:type="dxa"/>
            <w:vAlign w:val="center"/>
          </w:tcPr>
          <w:p>
            <w:pPr>
              <w:spacing w:line="360" w:lineRule="exact"/>
              <w:rPr>
                <w:rFonts w:ascii="宋体" w:hAnsi="宋体"/>
              </w:rPr>
            </w:pPr>
            <w:r>
              <w:rPr>
                <w:rFonts w:hint="eastAsia" w:ascii="Times New Roman" w:hAnsi="Times New Roman" w:cs="Times New Roman"/>
                <w:color w:val="auto"/>
                <w:highlight w:val="none"/>
                <w:lang w:val="en-US" w:eastAsia="zh-CN"/>
              </w:rPr>
              <w:t>核工业二〇三研究所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8" w:hRule="atLeast"/>
          <w:jc w:val="center"/>
        </w:trPr>
        <w:tc>
          <w:tcPr>
            <w:tcW w:w="9211" w:type="dxa"/>
            <w:gridSpan w:val="2"/>
            <w:vAlign w:val="top"/>
          </w:tcPr>
          <w:p>
            <w:pPr>
              <w:spacing w:line="360" w:lineRule="exact"/>
              <w:rPr>
                <w:rFonts w:ascii="宋体" w:hAnsi="宋体"/>
                <w:sz w:val="25"/>
              </w:rPr>
            </w:pPr>
            <w:r>
              <w:rPr>
                <w:rFonts w:hint="eastAsia"/>
                <w:szCs w:val="21"/>
              </w:rPr>
              <w:t>对本项目主要学术贡献：</w:t>
            </w:r>
            <w:r>
              <w:rPr>
                <w:rFonts w:ascii="宋体" w:hAnsi="宋体"/>
                <w:sz w:val="25"/>
              </w:rPr>
              <w:t xml:space="preserve"> </w:t>
            </w:r>
          </w:p>
          <w:p>
            <w:pPr>
              <w:keepNext w:val="0"/>
              <w:keepLines w:val="0"/>
              <w:pageBreakBefore w:val="0"/>
              <w:widowControl w:val="0"/>
              <w:kinsoku/>
              <w:wordWrap/>
              <w:overflowPunct/>
              <w:topLinePunct w:val="0"/>
              <w:autoSpaceDE/>
              <w:autoSpaceDN/>
              <w:bidi w:val="0"/>
              <w:adjustRightInd/>
              <w:snapToGrid/>
              <w:spacing w:line="360" w:lineRule="atLeast"/>
              <w:ind w:firstLine="420" w:firstLineChars="200"/>
              <w:textAlignment w:val="auto"/>
              <w:rPr>
                <w:sz w:val="21"/>
                <w:szCs w:val="21"/>
              </w:rPr>
            </w:pPr>
            <w:r>
              <w:rPr>
                <w:rFonts w:hint="eastAsia"/>
                <w:sz w:val="21"/>
                <w:szCs w:val="21"/>
              </w:rPr>
              <w:t>1.建立了含矿砂岩成岩度划分评价技术，可用于地浸型与非地浸型铀矿的划分；</w:t>
            </w:r>
          </w:p>
          <w:p>
            <w:pPr>
              <w:keepNext w:val="0"/>
              <w:keepLines w:val="0"/>
              <w:pageBreakBefore w:val="0"/>
              <w:widowControl w:val="0"/>
              <w:kinsoku/>
              <w:wordWrap/>
              <w:overflowPunct/>
              <w:topLinePunct w:val="0"/>
              <w:autoSpaceDE/>
              <w:autoSpaceDN/>
              <w:bidi w:val="0"/>
              <w:adjustRightInd/>
              <w:snapToGrid/>
              <w:spacing w:line="360" w:lineRule="atLeast"/>
              <w:ind w:firstLine="420" w:firstLineChars="200"/>
              <w:textAlignment w:val="auto"/>
              <w:rPr>
                <w:sz w:val="21"/>
                <w:szCs w:val="21"/>
              </w:rPr>
            </w:pPr>
            <w:r>
              <w:rPr>
                <w:rFonts w:hint="eastAsia"/>
                <w:sz w:val="21"/>
                <w:szCs w:val="21"/>
              </w:rPr>
              <w:t>2.构建了“构造+层间氧化带+灰色砂体”为主控因素的预测评价技术；</w:t>
            </w:r>
          </w:p>
          <w:p>
            <w:pPr>
              <w:keepNext w:val="0"/>
              <w:keepLines w:val="0"/>
              <w:pageBreakBefore w:val="0"/>
              <w:widowControl w:val="0"/>
              <w:kinsoku/>
              <w:wordWrap/>
              <w:overflowPunct/>
              <w:topLinePunct w:val="0"/>
              <w:autoSpaceDE/>
              <w:autoSpaceDN/>
              <w:bidi w:val="0"/>
              <w:adjustRightInd/>
              <w:snapToGrid/>
              <w:spacing w:line="360" w:lineRule="atLeast"/>
              <w:ind w:firstLine="420" w:firstLineChars="200"/>
              <w:textAlignment w:val="auto"/>
              <w:rPr>
                <w:sz w:val="21"/>
                <w:szCs w:val="21"/>
              </w:rPr>
            </w:pPr>
            <w:r>
              <w:rPr>
                <w:rFonts w:hint="eastAsia"/>
                <w:sz w:val="21"/>
                <w:szCs w:val="21"/>
              </w:rPr>
              <w:t>3.应用三维建模技术，建立了工作区构造-地层-矿体空间展布模型；</w:t>
            </w:r>
          </w:p>
          <w:p>
            <w:pPr>
              <w:keepNext w:val="0"/>
              <w:keepLines w:val="0"/>
              <w:pageBreakBefore w:val="0"/>
              <w:widowControl w:val="0"/>
              <w:kinsoku/>
              <w:wordWrap/>
              <w:overflowPunct/>
              <w:topLinePunct w:val="0"/>
              <w:autoSpaceDE/>
              <w:autoSpaceDN/>
              <w:bidi w:val="0"/>
              <w:adjustRightInd/>
              <w:snapToGrid/>
              <w:spacing w:line="360" w:lineRule="atLeast"/>
              <w:ind w:firstLine="420" w:firstLineChars="200"/>
              <w:textAlignment w:val="auto"/>
              <w:rPr>
                <w:sz w:val="21"/>
                <w:szCs w:val="21"/>
              </w:rPr>
            </w:pPr>
            <w:r>
              <w:rPr>
                <w:rFonts w:hint="eastAsia"/>
                <w:sz w:val="21"/>
                <w:szCs w:val="21"/>
              </w:rPr>
              <w:t>4.建立了鄂尔多斯盆地南部直罗组“四阶段”铀成矿模式；</w:t>
            </w:r>
          </w:p>
          <w:p>
            <w:pPr>
              <w:keepNext w:val="0"/>
              <w:keepLines w:val="0"/>
              <w:pageBreakBefore w:val="0"/>
              <w:widowControl w:val="0"/>
              <w:kinsoku/>
              <w:wordWrap/>
              <w:overflowPunct/>
              <w:topLinePunct w:val="0"/>
              <w:autoSpaceDE/>
              <w:autoSpaceDN/>
              <w:bidi w:val="0"/>
              <w:adjustRightInd/>
              <w:snapToGrid/>
              <w:spacing w:line="360" w:lineRule="atLeast"/>
              <w:ind w:firstLine="420" w:firstLineChars="200"/>
              <w:textAlignment w:val="auto"/>
              <w:rPr>
                <w:sz w:val="21"/>
                <w:szCs w:val="21"/>
              </w:rPr>
            </w:pPr>
            <w:r>
              <w:rPr>
                <w:rFonts w:hint="eastAsia"/>
                <w:sz w:val="21"/>
                <w:szCs w:val="21"/>
              </w:rPr>
              <w:t>5.圈定成矿远景区7片，新发现铀工业矿孔</w:t>
            </w:r>
            <w:r>
              <w:rPr>
                <w:rFonts w:hint="eastAsia"/>
                <w:sz w:val="21"/>
                <w:szCs w:val="21"/>
                <w:lang w:val="en-US" w:eastAsia="zh-CN"/>
              </w:rPr>
              <w:t>X</w:t>
            </w:r>
            <w:r>
              <w:rPr>
                <w:rFonts w:hint="eastAsia"/>
                <w:sz w:val="21"/>
                <w:szCs w:val="21"/>
              </w:rPr>
              <w:t>个，新增铀资源量</w:t>
            </w:r>
            <w:r>
              <w:rPr>
                <w:rFonts w:hint="eastAsia"/>
                <w:sz w:val="21"/>
                <w:szCs w:val="21"/>
                <w:lang w:val="en-US" w:eastAsia="zh-CN"/>
              </w:rPr>
              <w:t>XXXX</w:t>
            </w:r>
            <w:r>
              <w:rPr>
                <w:rFonts w:hint="eastAsia"/>
                <w:sz w:val="21"/>
                <w:szCs w:val="21"/>
              </w:rPr>
              <w:t>t，在盆地南部首次落实中型可地浸砂岩型铀矿产地1处；</w:t>
            </w:r>
          </w:p>
          <w:p>
            <w:pPr>
              <w:pStyle w:val="2"/>
              <w:spacing w:line="390" w:lineRule="exact"/>
              <w:ind w:firstLine="420"/>
              <w:rPr>
                <w:rFonts w:ascii="宋体" w:hAnsi="宋体"/>
                <w:sz w:val="21"/>
                <w:lang w:val="en-US" w:eastAsia="zh-CN"/>
              </w:rPr>
            </w:pPr>
            <w:r>
              <w:rPr>
                <w:rFonts w:hint="eastAsia"/>
                <w:sz w:val="21"/>
                <w:szCs w:val="21"/>
              </w:rPr>
              <w:t>6.授权实用新型专利2项，发表论文</w:t>
            </w:r>
            <w:r>
              <w:rPr>
                <w:rFonts w:hint="eastAsia"/>
                <w:sz w:val="21"/>
                <w:szCs w:val="21"/>
                <w:lang w:val="en-US" w:eastAsia="zh-CN"/>
              </w:rPr>
              <w:t>8</w:t>
            </w:r>
            <w:r>
              <w:rPr>
                <w:rFonts w:hint="eastAsia"/>
                <w:sz w:val="21"/>
                <w:szCs w:val="21"/>
              </w:rPr>
              <w:t>篇。</w:t>
            </w:r>
          </w:p>
          <w:p>
            <w:pPr>
              <w:pStyle w:val="2"/>
              <w:spacing w:line="390" w:lineRule="exact"/>
              <w:ind w:firstLine="420"/>
              <w:rPr>
                <w:rFonts w:ascii="宋体" w:hAnsi="宋体"/>
                <w:sz w:val="21"/>
                <w:lang w:val="en-US" w:eastAsia="zh-CN"/>
              </w:rPr>
            </w:pPr>
          </w:p>
          <w:p>
            <w:pPr>
              <w:pStyle w:val="2"/>
              <w:spacing w:line="390" w:lineRule="exact"/>
              <w:ind w:firstLine="420"/>
              <w:rPr>
                <w:rFonts w:ascii="宋体" w:hAnsi="宋体"/>
                <w:sz w:val="21"/>
                <w:lang w:val="en-US" w:eastAsia="zh-CN"/>
              </w:rPr>
            </w:pPr>
          </w:p>
          <w:p>
            <w:pPr>
              <w:spacing w:line="600" w:lineRule="exact"/>
              <w:jc w:val="center"/>
              <w:rPr>
                <w:rFonts w:ascii="宋体" w:hAnsi="宋体"/>
                <w:sz w:val="25"/>
              </w:rPr>
            </w:pPr>
          </w:p>
        </w:tc>
      </w:tr>
    </w:tbl>
    <w:p>
      <w:pPr>
        <w:pStyle w:val="2"/>
        <w:spacing w:line="390" w:lineRule="exact"/>
        <w:ind w:firstLine="0" w:firstLineChars="0"/>
        <w:jc w:val="center"/>
        <w:rPr>
          <w:rFonts w:ascii="宋体" w:hAnsi="宋体"/>
          <w:b/>
          <w:sz w:val="28"/>
        </w:rPr>
      </w:pPr>
    </w:p>
    <w:p>
      <w:pPr>
        <w:widowControl/>
        <w:jc w:val="center"/>
        <w:outlineLvl w:val="1"/>
        <w:rPr>
          <w:rFonts w:ascii="宋体" w:hAnsi="宋体"/>
          <w:b/>
          <w:sz w:val="28"/>
        </w:rPr>
      </w:pPr>
    </w:p>
    <w:p>
      <w:pPr>
        <w:widowControl/>
        <w:jc w:val="center"/>
        <w:outlineLvl w:val="1"/>
        <w:rPr>
          <w:rFonts w:ascii="宋体" w:hAnsi="宋体"/>
          <w:b/>
          <w:sz w:val="28"/>
        </w:rPr>
      </w:pPr>
      <w:r>
        <w:rPr>
          <w:rFonts w:ascii="宋体" w:hAnsi="宋体"/>
          <w:b/>
          <w:sz w:val="28"/>
        </w:rPr>
        <w:br w:type="page"/>
      </w:r>
      <w:r>
        <w:rPr>
          <w:rFonts w:hint="eastAsia" w:ascii="宋体" w:hAnsi="宋体"/>
          <w:b/>
          <w:sz w:val="28"/>
        </w:rPr>
        <w:t>完成人合作关系说明</w:t>
      </w:r>
    </w:p>
    <w:p>
      <w:pPr>
        <w:widowControl/>
        <w:jc w:val="center"/>
        <w:rPr>
          <w:rFonts w:ascii="宋体" w:hAnsi="宋体"/>
          <w:b/>
          <w:sz w:val="28"/>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鄂尔多斯盆地南部直罗组砂岩型铀矿资源评价技术及应用</w:t>
      </w:r>
      <w:r>
        <w:rPr>
          <w:rFonts w:hint="eastAsia" w:ascii="宋体" w:hAnsi="宋体"/>
          <w:sz w:val="24"/>
          <w:szCs w:val="24"/>
        </w:rPr>
        <w:t>”依托“</w:t>
      </w:r>
      <w:r>
        <w:rPr>
          <w:rFonts w:hint="eastAsia" w:ascii="宋体" w:hAnsi="宋体"/>
          <w:sz w:val="24"/>
          <w:szCs w:val="24"/>
          <w:lang w:val="en-US" w:eastAsia="zh-CN"/>
        </w:rPr>
        <w:t>鄂尔多斯盆地彬县-长武地区砂岩型铀矿预查</w:t>
      </w:r>
      <w:r>
        <w:rPr>
          <w:rFonts w:hint="eastAsia" w:ascii="宋体" w:hAnsi="宋体"/>
          <w:sz w:val="24"/>
          <w:szCs w:val="24"/>
        </w:rPr>
        <w:t>”、“</w:t>
      </w:r>
      <w:r>
        <w:rPr>
          <w:rFonts w:hint="eastAsia" w:ascii="宋体" w:hAnsi="宋体"/>
          <w:sz w:val="24"/>
          <w:szCs w:val="24"/>
          <w:lang w:val="en-US" w:eastAsia="zh-CN"/>
        </w:rPr>
        <w:t>鄂尔多斯盆地彬县朱家山-长武景家河地区铀矿预查</w:t>
      </w:r>
      <w:r>
        <w:rPr>
          <w:rFonts w:hint="eastAsia" w:ascii="宋体" w:hAnsi="宋体"/>
          <w:sz w:val="24"/>
          <w:szCs w:val="24"/>
        </w:rPr>
        <w:t>”、“</w:t>
      </w:r>
      <w:r>
        <w:rPr>
          <w:rFonts w:hint="eastAsia" w:ascii="宋体" w:hAnsi="宋体"/>
          <w:sz w:val="24"/>
          <w:szCs w:val="24"/>
          <w:lang w:val="en-US" w:eastAsia="zh-CN"/>
        </w:rPr>
        <w:t>鄂尔多斯盆地旬邑-宜君地区铀矿资源调查评价</w:t>
      </w: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个项目开展，完成人王江波、</w:t>
      </w:r>
      <w:r>
        <w:rPr>
          <w:rFonts w:hint="eastAsia" w:ascii="宋体" w:hAnsi="宋体"/>
          <w:sz w:val="24"/>
          <w:szCs w:val="24"/>
          <w:lang w:val="en-US" w:eastAsia="zh-CN"/>
        </w:rPr>
        <w:t>王晓鹏</w:t>
      </w:r>
      <w:r>
        <w:rPr>
          <w:rFonts w:hint="eastAsia" w:ascii="宋体" w:hAnsi="宋体"/>
          <w:sz w:val="24"/>
          <w:szCs w:val="24"/>
        </w:rPr>
        <w:t>、</w:t>
      </w:r>
      <w:r>
        <w:rPr>
          <w:rFonts w:hint="eastAsia" w:ascii="宋体" w:hAnsi="宋体"/>
          <w:sz w:val="24"/>
          <w:szCs w:val="24"/>
          <w:lang w:val="en-US" w:eastAsia="zh-CN"/>
        </w:rPr>
        <w:t>武正乾、周伟、王凯、张良、刘凯鹏</w:t>
      </w:r>
      <w:r>
        <w:rPr>
          <w:rFonts w:hint="eastAsia" w:ascii="宋体" w:hAnsi="宋体"/>
          <w:sz w:val="24"/>
          <w:szCs w:val="24"/>
        </w:rPr>
        <w:t>为以上项目的核心技术人员，在项目实施全过程中，进行了长期合作，具体如下：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4"/>
        </w:rPr>
      </w:pPr>
      <w:r>
        <w:rPr>
          <w:rFonts w:hint="eastAsia" w:ascii="宋体" w:hAnsi="宋体"/>
          <w:sz w:val="24"/>
          <w:szCs w:val="24"/>
          <w:highlight w:val="none"/>
        </w:rPr>
        <w:t>王江波、</w:t>
      </w:r>
      <w:r>
        <w:rPr>
          <w:rFonts w:hint="eastAsia" w:ascii="宋体" w:hAnsi="宋体"/>
          <w:sz w:val="24"/>
          <w:szCs w:val="24"/>
          <w:highlight w:val="none"/>
          <w:lang w:val="en-US" w:eastAsia="zh-CN"/>
        </w:rPr>
        <w:t>周伟</w:t>
      </w:r>
      <w:r>
        <w:rPr>
          <w:rFonts w:hint="eastAsia" w:ascii="宋体" w:hAnsi="宋体"/>
          <w:sz w:val="24"/>
          <w:szCs w:val="24"/>
          <w:highlight w:val="none"/>
        </w:rPr>
        <w:t>、</w:t>
      </w:r>
      <w:r>
        <w:rPr>
          <w:rFonts w:hint="eastAsia" w:ascii="宋体" w:hAnsi="宋体"/>
          <w:sz w:val="24"/>
          <w:szCs w:val="24"/>
          <w:highlight w:val="none"/>
          <w:lang w:val="en-US" w:eastAsia="zh-CN"/>
        </w:rPr>
        <w:t>王凯</w:t>
      </w:r>
      <w:r>
        <w:rPr>
          <w:rFonts w:hint="eastAsia" w:ascii="宋体" w:hAnsi="宋体"/>
          <w:sz w:val="24"/>
          <w:szCs w:val="24"/>
        </w:rPr>
        <w:t>共同承担完成了“</w:t>
      </w:r>
      <w:r>
        <w:rPr>
          <w:rFonts w:hint="eastAsia" w:ascii="宋体" w:hAnsi="宋体"/>
          <w:sz w:val="24"/>
          <w:szCs w:val="24"/>
          <w:lang w:val="en-US" w:eastAsia="zh-CN"/>
        </w:rPr>
        <w:t>鄂尔多斯盆地彬县-长武地区砂岩型铀矿预查</w:t>
      </w:r>
      <w:r>
        <w:rPr>
          <w:rFonts w:hint="eastAsia" w:ascii="宋体" w:hAnsi="宋体"/>
          <w:sz w:val="24"/>
          <w:szCs w:val="24"/>
        </w:rPr>
        <w:t>”项目，合作时间为201</w:t>
      </w:r>
      <w:r>
        <w:rPr>
          <w:rFonts w:hint="eastAsia" w:ascii="宋体" w:hAnsi="宋体"/>
          <w:sz w:val="24"/>
          <w:szCs w:val="24"/>
          <w:lang w:val="en-US" w:eastAsia="zh-CN"/>
        </w:rPr>
        <w:t>7</w:t>
      </w:r>
      <w:r>
        <w:rPr>
          <w:rFonts w:hint="eastAsia" w:ascii="宋体" w:hAnsi="宋体"/>
          <w:sz w:val="24"/>
          <w:szCs w:val="24"/>
        </w:rPr>
        <w:t>年1月至2018年12月；</w:t>
      </w:r>
      <w:r>
        <w:rPr>
          <w:rFonts w:hint="eastAsia" w:ascii="宋体" w:hAnsi="宋体"/>
          <w:sz w:val="24"/>
          <w:szCs w:val="24"/>
          <w:highlight w:val="none"/>
          <w:lang w:val="en-US" w:eastAsia="zh-CN"/>
        </w:rPr>
        <w:t>周伟、武正乾、王凯</w:t>
      </w:r>
      <w:r>
        <w:rPr>
          <w:rFonts w:hint="eastAsia" w:ascii="宋体" w:hAnsi="宋体"/>
          <w:sz w:val="24"/>
          <w:szCs w:val="24"/>
        </w:rPr>
        <w:t>共同承担完成了“</w:t>
      </w:r>
      <w:r>
        <w:rPr>
          <w:rFonts w:hint="eastAsia" w:ascii="宋体" w:hAnsi="宋体"/>
          <w:sz w:val="24"/>
          <w:szCs w:val="24"/>
          <w:lang w:val="en-US" w:eastAsia="zh-CN"/>
        </w:rPr>
        <w:t>鄂尔多斯盆地彬县朱家山-长武景家河地区铀矿预查</w:t>
      </w:r>
      <w:r>
        <w:rPr>
          <w:rFonts w:hint="eastAsia" w:ascii="宋体" w:hAnsi="宋体"/>
          <w:sz w:val="24"/>
          <w:szCs w:val="24"/>
        </w:rPr>
        <w:t>”，合作时间为201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月至20</w:t>
      </w:r>
      <w:r>
        <w:rPr>
          <w:rFonts w:hint="eastAsia" w:ascii="宋体" w:hAnsi="宋体"/>
          <w:sz w:val="24"/>
          <w:szCs w:val="24"/>
          <w:lang w:val="en-US" w:eastAsia="zh-CN"/>
        </w:rPr>
        <w:t>20</w:t>
      </w:r>
      <w:r>
        <w:rPr>
          <w:rFonts w:hint="eastAsia" w:ascii="宋体" w:hAnsi="宋体"/>
          <w:sz w:val="24"/>
          <w:szCs w:val="24"/>
        </w:rPr>
        <w:t>年12月；</w:t>
      </w:r>
      <w:r>
        <w:rPr>
          <w:rFonts w:hint="eastAsia" w:ascii="宋体" w:hAnsi="宋体"/>
          <w:sz w:val="24"/>
          <w:szCs w:val="24"/>
          <w:lang w:val="en-US" w:eastAsia="zh-CN"/>
        </w:rPr>
        <w:t>王</w:t>
      </w:r>
      <w:r>
        <w:rPr>
          <w:rFonts w:hint="eastAsia" w:ascii="宋体" w:hAnsi="宋体"/>
          <w:sz w:val="24"/>
          <w:szCs w:val="24"/>
          <w:highlight w:val="none"/>
          <w:lang w:val="en-US" w:eastAsia="zh-CN"/>
        </w:rPr>
        <w:t>晓鹏、张良、刘凯鹏</w:t>
      </w:r>
      <w:r>
        <w:rPr>
          <w:rFonts w:hint="eastAsia" w:ascii="宋体" w:hAnsi="宋体"/>
          <w:sz w:val="24"/>
          <w:szCs w:val="24"/>
          <w:highlight w:val="none"/>
        </w:rPr>
        <w:t>共</w:t>
      </w:r>
      <w:r>
        <w:rPr>
          <w:rFonts w:hint="eastAsia" w:ascii="宋体" w:hAnsi="宋体"/>
          <w:sz w:val="24"/>
          <w:szCs w:val="24"/>
        </w:rPr>
        <w:t>同承担完成了“</w:t>
      </w:r>
      <w:r>
        <w:rPr>
          <w:rFonts w:hint="eastAsia" w:ascii="宋体" w:hAnsi="宋体"/>
          <w:sz w:val="24"/>
          <w:szCs w:val="24"/>
          <w:lang w:val="en-US" w:eastAsia="zh-CN"/>
        </w:rPr>
        <w:t>鄂尔多斯盆地旬邑-宜君地区铀矿资源调查评价</w:t>
      </w:r>
      <w:r>
        <w:rPr>
          <w:rFonts w:hint="eastAsia" w:ascii="宋体" w:hAnsi="宋体"/>
          <w:sz w:val="24"/>
          <w:szCs w:val="24"/>
        </w:rPr>
        <w:t>”，合作时间为</w:t>
      </w:r>
      <w:r>
        <w:rPr>
          <w:rFonts w:hint="eastAsia" w:ascii="宋体" w:hAnsi="宋体"/>
          <w:sz w:val="24"/>
          <w:szCs w:val="24"/>
          <w:lang w:val="en-US" w:eastAsia="zh-CN"/>
        </w:rPr>
        <w:t>2019年1月至2020年12月</w:t>
      </w:r>
      <w:r>
        <w:rPr>
          <w:rFonts w:hint="eastAsia" w:ascii="宋体" w:hAnsi="宋体"/>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sz w:val="28"/>
        </w:rPr>
      </w:pPr>
      <w:r>
        <w:rPr>
          <w:rFonts w:hint="eastAsia" w:ascii="宋体" w:hAnsi="宋体"/>
          <w:sz w:val="24"/>
          <w:szCs w:val="24"/>
          <w:highlight w:val="none"/>
        </w:rPr>
        <w:t>另外，</w:t>
      </w:r>
      <w:r>
        <w:rPr>
          <w:rFonts w:hint="eastAsia" w:ascii="宋体" w:hAnsi="宋体"/>
          <w:sz w:val="24"/>
          <w:szCs w:val="24"/>
          <w:highlight w:val="none"/>
          <w:lang w:val="en-US" w:eastAsia="zh-CN"/>
        </w:rPr>
        <w:t>张良</w:t>
      </w:r>
      <w:r>
        <w:rPr>
          <w:rFonts w:hint="eastAsia" w:ascii="宋体" w:hAnsi="宋体"/>
          <w:sz w:val="24"/>
          <w:szCs w:val="24"/>
          <w:highlight w:val="none"/>
        </w:rPr>
        <w:t>、</w:t>
      </w:r>
      <w:r>
        <w:rPr>
          <w:rFonts w:hint="eastAsia" w:ascii="宋体" w:hAnsi="宋体"/>
          <w:sz w:val="24"/>
          <w:szCs w:val="24"/>
          <w:highlight w:val="none"/>
          <w:lang w:val="en-US" w:eastAsia="zh-CN"/>
        </w:rPr>
        <w:t>武正乾</w:t>
      </w:r>
      <w:r>
        <w:rPr>
          <w:rFonts w:hint="eastAsia" w:ascii="宋体" w:hAnsi="宋体"/>
          <w:sz w:val="24"/>
          <w:szCs w:val="24"/>
          <w:highlight w:val="none"/>
        </w:rPr>
        <w:t>合作完成了“</w:t>
      </w:r>
      <w:r>
        <w:rPr>
          <w:rFonts w:hint="eastAsia" w:ascii="宋体" w:hAnsi="宋体"/>
          <w:sz w:val="24"/>
          <w:szCs w:val="24"/>
          <w:highlight w:val="none"/>
          <w:lang w:val="en-US" w:eastAsia="zh-CN"/>
        </w:rPr>
        <w:t>一种野外便携式电动刻槽取样机</w:t>
      </w:r>
      <w:r>
        <w:rPr>
          <w:rFonts w:hint="eastAsia" w:ascii="宋体" w:hAnsi="宋体"/>
          <w:sz w:val="24"/>
          <w:szCs w:val="24"/>
          <w:highlight w:val="none"/>
        </w:rPr>
        <w:t>”实用新型专利的申请与授权；</w:t>
      </w:r>
      <w:r>
        <w:rPr>
          <w:rFonts w:hint="eastAsia" w:ascii="宋体" w:hAnsi="宋体"/>
          <w:sz w:val="24"/>
          <w:szCs w:val="24"/>
          <w:highlight w:val="none"/>
          <w:lang w:val="en-US" w:eastAsia="zh-CN"/>
        </w:rPr>
        <w:t>王凯</w:t>
      </w:r>
      <w:r>
        <w:rPr>
          <w:rFonts w:hint="eastAsia" w:ascii="宋体" w:hAnsi="宋体"/>
          <w:sz w:val="24"/>
          <w:szCs w:val="24"/>
          <w:highlight w:val="none"/>
        </w:rPr>
        <w:t>、</w:t>
      </w:r>
      <w:r>
        <w:rPr>
          <w:rFonts w:hint="eastAsia" w:ascii="宋体" w:hAnsi="宋体"/>
          <w:sz w:val="24"/>
          <w:szCs w:val="24"/>
          <w:highlight w:val="none"/>
          <w:lang w:val="en-US" w:eastAsia="zh-CN"/>
        </w:rPr>
        <w:t>王晓鹏</w:t>
      </w:r>
      <w:r>
        <w:rPr>
          <w:rFonts w:hint="eastAsia" w:ascii="宋体" w:hAnsi="宋体"/>
          <w:sz w:val="24"/>
          <w:szCs w:val="24"/>
          <w:highlight w:val="none"/>
        </w:rPr>
        <w:t>、</w:t>
      </w:r>
      <w:r>
        <w:rPr>
          <w:rFonts w:hint="eastAsia" w:ascii="宋体" w:hAnsi="宋体"/>
          <w:sz w:val="24"/>
          <w:szCs w:val="24"/>
          <w:highlight w:val="none"/>
          <w:lang w:val="en-US" w:eastAsia="zh-CN"/>
        </w:rPr>
        <w:t>周伟等</w:t>
      </w:r>
      <w:r>
        <w:rPr>
          <w:rFonts w:hint="eastAsia" w:ascii="宋体" w:hAnsi="宋体"/>
          <w:sz w:val="24"/>
          <w:szCs w:val="24"/>
          <w:highlight w:val="none"/>
        </w:rPr>
        <w:t>合作完成了</w:t>
      </w:r>
      <w:r>
        <w:rPr>
          <w:rFonts w:hint="eastAsia" w:ascii="宋体" w:hAnsi="宋体"/>
          <w:sz w:val="24"/>
          <w:szCs w:val="24"/>
          <w:highlight w:val="none"/>
          <w:lang w:val="en-US" w:eastAsia="zh-CN"/>
        </w:rPr>
        <w:t>论文</w:t>
      </w:r>
      <w:r>
        <w:rPr>
          <w:rFonts w:hint="eastAsia" w:ascii="宋体" w:hAnsi="宋体"/>
          <w:sz w:val="24"/>
          <w:szCs w:val="24"/>
          <w:highlight w:val="none"/>
        </w:rPr>
        <w:t>“</w:t>
      </w:r>
      <w:r>
        <w:rPr>
          <w:rFonts w:hint="eastAsia" w:ascii="宋体" w:hAnsi="宋体"/>
          <w:sz w:val="24"/>
          <w:szCs w:val="24"/>
          <w:highlight w:val="none"/>
          <w:lang w:val="en-US" w:eastAsia="zh-CN"/>
        </w:rPr>
        <w:t>鄂尔多斯盆地南部彬长地区直罗组下段沉积特征及其与铀矿化关系</w:t>
      </w:r>
      <w:r>
        <w:rPr>
          <w:rFonts w:hint="eastAsia" w:ascii="宋体" w:hAnsi="宋体"/>
          <w:sz w:val="24"/>
          <w:szCs w:val="24"/>
          <w:highlight w:val="none"/>
        </w:rPr>
        <w:t>”</w:t>
      </w:r>
      <w:r>
        <w:rPr>
          <w:rFonts w:hint="eastAsia" w:ascii="宋体" w:hAnsi="宋体"/>
          <w:sz w:val="24"/>
          <w:szCs w:val="24"/>
          <w:highlight w:val="none"/>
          <w:lang w:eastAsia="zh-CN"/>
        </w:rPr>
        <w:t>，</w:t>
      </w:r>
      <w:r>
        <w:rPr>
          <w:rFonts w:hint="eastAsia" w:ascii="宋体" w:hAnsi="宋体"/>
          <w:sz w:val="24"/>
          <w:szCs w:val="24"/>
          <w:highlight w:val="none"/>
          <w:lang w:val="en-US" w:eastAsia="zh-CN"/>
        </w:rPr>
        <w:t>王晓鹏、刘凯鹏等合作完成了论文“鄂尔多斯盆地彬州地区构造与铀成矿的关系</w:t>
      </w:r>
      <w:r>
        <w:rPr>
          <w:rFonts w:hint="eastAsia" w:ascii="宋体" w:hAnsi="宋体"/>
          <w:sz w:val="24"/>
          <w:szCs w:val="24"/>
          <w:highlight w:val="none"/>
          <w:lang w:val="en-US" w:eastAsia="zh-CN"/>
        </w:rPr>
        <w:t>”，王凯、武正乾等合作完成了论文“鄂尔多斯盆地合水地区洛河组沉积特征及演化</w:t>
      </w:r>
      <w:r>
        <w:rPr>
          <w:rFonts w:hint="eastAsia" w:ascii="宋体" w:hAnsi="宋体"/>
          <w:sz w:val="24"/>
          <w:szCs w:val="24"/>
          <w:highlight w:val="none"/>
          <w:lang w:val="en-US" w:eastAsia="zh-CN"/>
        </w:rPr>
        <w:t>”，张良、武正乾等合作完成了论文“鄂尔多斯盆地东南部直罗组古层间氧化带地球化学特征</w:t>
      </w:r>
      <w:r>
        <w:rPr>
          <w:rFonts w:hint="eastAsia" w:ascii="宋体" w:hAnsi="宋体"/>
          <w:sz w:val="24"/>
          <w:szCs w:val="24"/>
          <w:highlight w:val="none"/>
          <w:lang w:val="en-US" w:eastAsia="zh-CN"/>
        </w:rPr>
        <w:t>”，刘凯鹏、王晓鹏等合作完成了“鄂尔多斯盆地南部彬县地区直罗组下段砂岩蚀变特征研究</w:t>
      </w:r>
      <w:r>
        <w:rPr>
          <w:rFonts w:hint="eastAsia" w:ascii="宋体" w:hAnsi="宋体"/>
          <w:sz w:val="24"/>
          <w:szCs w:val="24"/>
          <w:highlight w:val="none"/>
          <w:lang w:val="en-US" w:eastAsia="zh-CN"/>
        </w:rPr>
        <w:t>”。</w:t>
      </w:r>
    </w:p>
    <w:p>
      <w:pPr>
        <w:rPr>
          <w:rFonts w:ascii="宋体" w:hAnsi="宋体"/>
          <w:sz w:val="28"/>
        </w:rPr>
      </w:pPr>
    </w:p>
    <w:p>
      <w:pPr>
        <w:rPr>
          <w:rFonts w:ascii="宋体" w:hAnsi="宋体"/>
          <w:sz w:val="28"/>
        </w:rPr>
      </w:pPr>
    </w:p>
    <w:p>
      <w:pPr>
        <w:rPr>
          <w:rFonts w:ascii="宋体" w:hAnsi="宋体"/>
          <w:sz w:val="28"/>
        </w:rPr>
      </w:pPr>
    </w:p>
    <w:p>
      <w:pPr>
        <w:pStyle w:val="2"/>
        <w:ind w:firstLine="0" w:firstLineChars="0"/>
        <w:jc w:val="left"/>
        <w:rPr>
          <w:rFonts w:hint="eastAsia" w:ascii="宋体" w:hAnsi="宋体"/>
          <w:b/>
          <w:sz w:val="28"/>
          <w:lang w:eastAsia="zh-CN"/>
        </w:rPr>
      </w:pPr>
    </w:p>
    <w:p>
      <w:pPr>
        <w:pStyle w:val="2"/>
        <w:ind w:firstLine="0" w:firstLineChars="0"/>
        <w:jc w:val="center"/>
        <w:outlineLvl w:val="1"/>
        <w:rPr>
          <w:rFonts w:ascii="宋体" w:hAnsi="宋体"/>
          <w:b/>
          <w:sz w:val="28"/>
        </w:rPr>
      </w:pPr>
      <w:r>
        <w:rPr>
          <w:rFonts w:ascii="宋体" w:hAnsi="宋体"/>
          <w:b/>
          <w:sz w:val="28"/>
        </w:rPr>
        <w:br w:type="page"/>
      </w:r>
      <w:r>
        <w:rPr>
          <w:rFonts w:hint="eastAsia" w:ascii="宋体" w:hAnsi="宋体"/>
          <w:b/>
          <w:sz w:val="28"/>
        </w:rPr>
        <w:t>完成人合作关系情况汇总表</w:t>
      </w:r>
    </w:p>
    <w:tbl>
      <w:tblPr>
        <w:tblStyle w:val="6"/>
        <w:tblW w:w="5000" w:type="pct"/>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02"/>
        <w:gridCol w:w="716"/>
        <w:gridCol w:w="1080"/>
        <w:gridCol w:w="1671"/>
        <w:gridCol w:w="1433"/>
        <w:gridCol w:w="1386"/>
        <w:gridCol w:w="1634"/>
      </w:tblGrid>
      <w:tr>
        <w:tblPrEx>
          <w:tblLayout w:type="fixed"/>
          <w:tblCellMar>
            <w:top w:w="0" w:type="dxa"/>
            <w:left w:w="108" w:type="dxa"/>
            <w:bottom w:w="0" w:type="dxa"/>
            <w:right w:w="108" w:type="dxa"/>
          </w:tblCellMar>
        </w:tblPrEx>
        <w:trPr>
          <w:jc w:val="center"/>
        </w:trPr>
        <w:tc>
          <w:tcPr>
            <w:tcW w:w="602" w:type="dxa"/>
            <w:vAlign w:val="center"/>
          </w:tcPr>
          <w:p>
            <w:pPr>
              <w:widowControl/>
              <w:jc w:val="center"/>
              <w:rPr>
                <w:rFonts w:ascii="宋体" w:hAnsi="宋体"/>
                <w:kern w:val="0"/>
                <w:szCs w:val="21"/>
              </w:rPr>
            </w:pPr>
            <w:r>
              <w:rPr>
                <w:rFonts w:hint="eastAsia" w:ascii="宋体" w:hAnsi="宋体"/>
                <w:kern w:val="0"/>
                <w:szCs w:val="21"/>
              </w:rPr>
              <w:t>序号</w:t>
            </w:r>
          </w:p>
        </w:tc>
        <w:tc>
          <w:tcPr>
            <w:tcW w:w="716" w:type="dxa"/>
            <w:vAlign w:val="center"/>
          </w:tcPr>
          <w:p>
            <w:pPr>
              <w:widowControl/>
              <w:jc w:val="center"/>
              <w:rPr>
                <w:rFonts w:ascii="宋体" w:hAnsi="宋体"/>
                <w:kern w:val="0"/>
                <w:szCs w:val="21"/>
              </w:rPr>
            </w:pPr>
            <w:r>
              <w:rPr>
                <w:rFonts w:hint="eastAsia" w:ascii="宋体" w:hAnsi="宋体"/>
                <w:kern w:val="0"/>
                <w:szCs w:val="21"/>
              </w:rPr>
              <w:t>合作方式</w:t>
            </w:r>
          </w:p>
        </w:tc>
        <w:tc>
          <w:tcPr>
            <w:tcW w:w="1080" w:type="dxa"/>
            <w:vAlign w:val="center"/>
          </w:tcPr>
          <w:p>
            <w:pPr>
              <w:widowControl/>
              <w:jc w:val="center"/>
              <w:rPr>
                <w:rFonts w:ascii="宋体" w:hAnsi="宋体"/>
                <w:kern w:val="0"/>
                <w:szCs w:val="21"/>
              </w:rPr>
            </w:pPr>
            <w:r>
              <w:rPr>
                <w:rFonts w:hint="eastAsia" w:ascii="宋体" w:hAnsi="宋体"/>
                <w:kern w:val="0"/>
                <w:szCs w:val="21"/>
              </w:rPr>
              <w:t>合作者/项目排名</w:t>
            </w:r>
          </w:p>
        </w:tc>
        <w:tc>
          <w:tcPr>
            <w:tcW w:w="1671" w:type="dxa"/>
            <w:vAlign w:val="center"/>
          </w:tcPr>
          <w:p>
            <w:pPr>
              <w:widowControl/>
              <w:jc w:val="center"/>
              <w:rPr>
                <w:rFonts w:ascii="宋体" w:hAnsi="宋体"/>
                <w:kern w:val="0"/>
                <w:szCs w:val="21"/>
              </w:rPr>
            </w:pPr>
            <w:r>
              <w:rPr>
                <w:rFonts w:hint="eastAsia" w:ascii="宋体" w:hAnsi="宋体"/>
                <w:kern w:val="0"/>
                <w:szCs w:val="21"/>
              </w:rPr>
              <w:t>合作起始时间</w:t>
            </w:r>
          </w:p>
        </w:tc>
        <w:tc>
          <w:tcPr>
            <w:tcW w:w="1433" w:type="dxa"/>
            <w:vAlign w:val="center"/>
          </w:tcPr>
          <w:p>
            <w:pPr>
              <w:widowControl/>
              <w:jc w:val="center"/>
              <w:rPr>
                <w:rFonts w:ascii="宋体" w:hAnsi="宋体"/>
                <w:kern w:val="0"/>
                <w:szCs w:val="21"/>
              </w:rPr>
            </w:pPr>
            <w:r>
              <w:rPr>
                <w:rFonts w:hint="eastAsia" w:ascii="宋体" w:hAnsi="宋体"/>
                <w:kern w:val="0"/>
                <w:szCs w:val="21"/>
              </w:rPr>
              <w:t>合作完成时间</w:t>
            </w:r>
          </w:p>
        </w:tc>
        <w:tc>
          <w:tcPr>
            <w:tcW w:w="1386" w:type="dxa"/>
            <w:vAlign w:val="center"/>
          </w:tcPr>
          <w:p>
            <w:pPr>
              <w:pStyle w:val="2"/>
              <w:adjustRightInd w:val="0"/>
              <w:spacing w:after="50" w:line="240" w:lineRule="auto"/>
              <w:ind w:firstLine="0" w:firstLineChars="0"/>
              <w:jc w:val="center"/>
              <w:outlineLvl w:val="1"/>
              <w:rPr>
                <w:rFonts w:ascii="宋体" w:hAnsi="宋体"/>
                <w:sz w:val="21"/>
                <w:szCs w:val="21"/>
                <w:lang w:val="en-US" w:eastAsia="zh-CN"/>
              </w:rPr>
            </w:pPr>
            <w:r>
              <w:rPr>
                <w:rFonts w:hint="eastAsia" w:ascii="宋体" w:hAnsi="宋体" w:cs="宋体"/>
                <w:kern w:val="0"/>
                <w:sz w:val="21"/>
                <w:szCs w:val="21"/>
                <w:lang w:val="en-US" w:eastAsia="zh-CN"/>
              </w:rPr>
              <w:t>合作成果</w:t>
            </w:r>
          </w:p>
        </w:tc>
        <w:tc>
          <w:tcPr>
            <w:tcW w:w="1634" w:type="dxa"/>
            <w:vAlign w:val="center"/>
          </w:tcPr>
          <w:p>
            <w:pPr>
              <w:pStyle w:val="2"/>
              <w:adjustRightInd w:val="0"/>
              <w:spacing w:after="50" w:line="240" w:lineRule="auto"/>
              <w:ind w:firstLine="0" w:firstLineChars="0"/>
              <w:jc w:val="center"/>
              <w:outlineLvl w:val="1"/>
              <w:rPr>
                <w:rFonts w:hint="eastAsia" w:ascii="宋体" w:hAnsi="宋体" w:cs="宋体"/>
                <w:kern w:val="0"/>
                <w:sz w:val="21"/>
                <w:szCs w:val="21"/>
                <w:lang w:val="en-US" w:eastAsia="zh-CN"/>
              </w:rPr>
            </w:pPr>
            <w:r>
              <w:rPr>
                <w:rFonts w:hint="eastAsia" w:ascii="宋体" w:hAnsi="宋体" w:cs="宋体"/>
                <w:kern w:val="0"/>
                <w:sz w:val="21"/>
                <w:szCs w:val="21"/>
                <w:lang w:val="en-US" w:eastAsia="zh-CN"/>
              </w:rPr>
              <w:t>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602" w:type="dxa"/>
            <w:vAlign w:val="center"/>
          </w:tcPr>
          <w:p>
            <w:pPr>
              <w:spacing w:before="120" w:beforeLines="50" w:after="120" w:afterLines="50" w:line="240" w:lineRule="auto"/>
              <w:jc w:val="center"/>
              <w:rPr>
                <w:rFonts w:ascii="宋体" w:hAnsi="宋体"/>
                <w:sz w:val="24"/>
              </w:rPr>
            </w:pPr>
            <w:r>
              <w:rPr>
                <w:rFonts w:hint="default" w:ascii="Times New Roman" w:hAnsi="Times New Roman" w:eastAsia="宋体" w:cs="Times New Roman"/>
                <w:color w:val="auto"/>
                <w:sz w:val="21"/>
                <w:szCs w:val="21"/>
                <w:highlight w:val="none"/>
              </w:rPr>
              <w:t>1</w:t>
            </w:r>
          </w:p>
        </w:tc>
        <w:tc>
          <w:tcPr>
            <w:tcW w:w="716"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共同立项</w:t>
            </w:r>
          </w:p>
        </w:tc>
        <w:tc>
          <w:tcPr>
            <w:tcW w:w="1080"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王江波/1，周伟/2，王凯/3</w:t>
            </w:r>
          </w:p>
        </w:tc>
        <w:tc>
          <w:tcPr>
            <w:tcW w:w="1671"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2017年1月</w:t>
            </w:r>
          </w:p>
        </w:tc>
        <w:tc>
          <w:tcPr>
            <w:tcW w:w="1433"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2018年12月</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rPr>
            </w:pPr>
            <w:r>
              <w:rPr>
                <w:rFonts w:hint="default" w:ascii="Times New Roman" w:hAnsi="Times New Roman" w:eastAsia="宋体" w:cs="Times New Roman"/>
                <w:sz w:val="21"/>
                <w:szCs w:val="21"/>
                <w:lang w:val="en-US" w:eastAsia="zh-CN"/>
              </w:rPr>
              <w:t>“鄂尔多斯盆地彬县-长武地区砂岩型铀矿预查”任务书</w:t>
            </w:r>
          </w:p>
        </w:tc>
        <w:tc>
          <w:tcPr>
            <w:tcW w:w="1634" w:type="dxa"/>
            <w:vAlign w:val="center"/>
          </w:tcPr>
          <w:p>
            <w:pPr>
              <w:spacing w:before="120" w:beforeLines="50" w:after="120" w:afterLines="50" w:line="240" w:lineRule="auto"/>
              <w:jc w:val="center"/>
              <w:rPr>
                <w:sz w:val="24"/>
              </w:rPr>
            </w:pPr>
            <w:r>
              <w:rPr>
                <w:rFonts w:hint="eastAsia" w:ascii="Times New Roman" w:hAnsi="Times New Roman" w:eastAsia="宋体" w:cs="Times New Roman"/>
                <w:color w:val="auto"/>
                <w:sz w:val="21"/>
                <w:szCs w:val="21"/>
                <w:highlight w:val="none"/>
                <w:lang w:val="en-US" w:eastAsia="zh-CN"/>
              </w:rPr>
              <w:t>未列入附件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602" w:type="dxa"/>
            <w:vAlign w:val="center"/>
          </w:tcPr>
          <w:p>
            <w:pPr>
              <w:spacing w:before="120" w:beforeLines="50" w:after="120" w:afterLines="50" w:line="240" w:lineRule="auto"/>
              <w:jc w:val="center"/>
              <w:rPr>
                <w:rFonts w:ascii="宋体" w:hAnsi="宋体"/>
                <w:sz w:val="24"/>
              </w:rPr>
            </w:pPr>
            <w:r>
              <w:rPr>
                <w:rFonts w:hint="default" w:ascii="Times New Roman" w:hAnsi="Times New Roman" w:eastAsia="宋体" w:cs="Times New Roman"/>
                <w:color w:val="auto"/>
                <w:sz w:val="21"/>
                <w:szCs w:val="21"/>
                <w:highlight w:val="none"/>
              </w:rPr>
              <w:t>2</w:t>
            </w:r>
          </w:p>
        </w:tc>
        <w:tc>
          <w:tcPr>
            <w:tcW w:w="716"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共同立项</w:t>
            </w:r>
          </w:p>
        </w:tc>
        <w:tc>
          <w:tcPr>
            <w:tcW w:w="1080"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周伟/1，武正乾/2，王凯/3</w:t>
            </w:r>
          </w:p>
        </w:tc>
        <w:tc>
          <w:tcPr>
            <w:tcW w:w="1671"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2019年1月</w:t>
            </w:r>
          </w:p>
        </w:tc>
        <w:tc>
          <w:tcPr>
            <w:tcW w:w="1433"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2020年12月</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rPr>
            </w:pPr>
            <w:r>
              <w:rPr>
                <w:rFonts w:hint="default" w:ascii="Times New Roman" w:hAnsi="Times New Roman" w:eastAsia="宋体" w:cs="Times New Roman"/>
                <w:sz w:val="21"/>
                <w:szCs w:val="21"/>
                <w:lang w:val="en-US" w:eastAsia="zh-CN"/>
              </w:rPr>
              <w:t>“鄂尔多斯盆地彬县朱家山-长武景家河地区铀矿预查”任务书</w:t>
            </w:r>
          </w:p>
        </w:tc>
        <w:tc>
          <w:tcPr>
            <w:tcW w:w="1634" w:type="dxa"/>
            <w:vAlign w:val="center"/>
          </w:tcPr>
          <w:p>
            <w:pPr>
              <w:spacing w:before="120" w:beforeLines="50" w:after="120" w:afterLines="50" w:line="240" w:lineRule="auto"/>
              <w:jc w:val="center"/>
              <w:rPr>
                <w:sz w:val="24"/>
              </w:rPr>
            </w:pPr>
            <w:r>
              <w:rPr>
                <w:rFonts w:hint="eastAsia" w:ascii="Times New Roman" w:hAnsi="Times New Roman" w:eastAsia="宋体" w:cs="Times New Roman"/>
                <w:color w:val="auto"/>
                <w:sz w:val="21"/>
                <w:szCs w:val="21"/>
                <w:highlight w:val="none"/>
                <w:lang w:val="en-US" w:eastAsia="zh-CN"/>
              </w:rPr>
              <w:t>未列入附件</w:t>
            </w:r>
          </w:p>
        </w:tc>
      </w:tr>
      <w:tr>
        <w:tblPrEx>
          <w:tblLayout w:type="fixed"/>
          <w:tblCellMar>
            <w:top w:w="0" w:type="dxa"/>
            <w:left w:w="108" w:type="dxa"/>
            <w:bottom w:w="0" w:type="dxa"/>
            <w:right w:w="108" w:type="dxa"/>
          </w:tblCellMar>
        </w:tblPrEx>
        <w:trPr>
          <w:jc w:val="center"/>
        </w:trPr>
        <w:tc>
          <w:tcPr>
            <w:tcW w:w="602" w:type="dxa"/>
            <w:vAlign w:val="center"/>
          </w:tcPr>
          <w:p>
            <w:pPr>
              <w:spacing w:before="120" w:beforeLines="50" w:after="120" w:afterLines="50" w:line="240" w:lineRule="auto"/>
              <w:jc w:val="center"/>
              <w:rPr>
                <w:rFonts w:ascii="宋体" w:hAnsi="宋体"/>
                <w:sz w:val="24"/>
              </w:rPr>
            </w:pPr>
            <w:r>
              <w:rPr>
                <w:rFonts w:hint="default" w:ascii="Times New Roman" w:hAnsi="Times New Roman" w:eastAsia="宋体" w:cs="Times New Roman"/>
                <w:color w:val="auto"/>
                <w:sz w:val="21"/>
                <w:szCs w:val="21"/>
                <w:highlight w:val="none"/>
              </w:rPr>
              <w:t>3</w:t>
            </w:r>
          </w:p>
        </w:tc>
        <w:tc>
          <w:tcPr>
            <w:tcW w:w="716"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共同立项</w:t>
            </w:r>
          </w:p>
        </w:tc>
        <w:tc>
          <w:tcPr>
            <w:tcW w:w="1080"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王晓鹏/1，张良/2，刘凯鹏/3</w:t>
            </w:r>
          </w:p>
        </w:tc>
        <w:tc>
          <w:tcPr>
            <w:tcW w:w="1671"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2019年1月</w:t>
            </w:r>
          </w:p>
        </w:tc>
        <w:tc>
          <w:tcPr>
            <w:tcW w:w="1433"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2020年12月</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rPr>
            </w:pPr>
            <w:r>
              <w:rPr>
                <w:rFonts w:hint="default" w:ascii="Times New Roman" w:hAnsi="Times New Roman" w:eastAsia="宋体" w:cs="Times New Roman"/>
                <w:sz w:val="21"/>
                <w:szCs w:val="21"/>
                <w:lang w:val="en-US" w:eastAsia="zh-CN"/>
              </w:rPr>
              <w:t>“鄂尔多斯盆地旬邑-宜君地区铀矿资源调查评价”任务书</w:t>
            </w:r>
          </w:p>
        </w:tc>
        <w:tc>
          <w:tcPr>
            <w:tcW w:w="1634" w:type="dxa"/>
            <w:vAlign w:val="center"/>
          </w:tcPr>
          <w:p>
            <w:pPr>
              <w:spacing w:before="120" w:beforeLines="50" w:after="120" w:afterLines="50" w:line="240" w:lineRule="auto"/>
              <w:jc w:val="center"/>
              <w:rPr>
                <w:sz w:val="24"/>
              </w:rPr>
            </w:pPr>
            <w:r>
              <w:rPr>
                <w:rFonts w:hint="eastAsia" w:ascii="Times New Roman" w:hAnsi="Times New Roman" w:eastAsia="宋体" w:cs="Times New Roman"/>
                <w:color w:val="auto"/>
                <w:sz w:val="21"/>
                <w:szCs w:val="21"/>
                <w:highlight w:val="none"/>
                <w:lang w:val="en-US" w:eastAsia="zh-CN"/>
              </w:rPr>
              <w:t>未列入附件</w:t>
            </w:r>
          </w:p>
        </w:tc>
      </w:tr>
      <w:tr>
        <w:tblPrEx>
          <w:tblLayout w:type="fixed"/>
          <w:tblCellMar>
            <w:top w:w="0" w:type="dxa"/>
            <w:left w:w="108" w:type="dxa"/>
            <w:bottom w:w="0" w:type="dxa"/>
            <w:right w:w="108" w:type="dxa"/>
          </w:tblCellMar>
        </w:tblPrEx>
        <w:trPr>
          <w:jc w:val="center"/>
        </w:trPr>
        <w:tc>
          <w:tcPr>
            <w:tcW w:w="602" w:type="dxa"/>
            <w:vAlign w:val="center"/>
          </w:tcPr>
          <w:p>
            <w:pPr>
              <w:spacing w:before="120" w:beforeLines="50" w:after="120" w:afterLines="50" w:line="240" w:lineRule="auto"/>
              <w:jc w:val="center"/>
              <w:rPr>
                <w:rFonts w:ascii="宋体" w:hAnsi="宋体"/>
                <w:sz w:val="24"/>
              </w:rPr>
            </w:pPr>
            <w:r>
              <w:rPr>
                <w:rFonts w:hint="default" w:ascii="Times New Roman" w:hAnsi="Times New Roman" w:eastAsia="宋体" w:cs="Times New Roman"/>
                <w:color w:val="auto"/>
                <w:sz w:val="21"/>
                <w:szCs w:val="21"/>
                <w:highlight w:val="none"/>
              </w:rPr>
              <w:t>4</w:t>
            </w:r>
          </w:p>
        </w:tc>
        <w:tc>
          <w:tcPr>
            <w:tcW w:w="716"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共同知识产权</w:t>
            </w:r>
          </w:p>
        </w:tc>
        <w:tc>
          <w:tcPr>
            <w:tcW w:w="1080"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张良/1，刘坤鹏/2，武正乾/3</w:t>
            </w:r>
          </w:p>
        </w:tc>
        <w:tc>
          <w:tcPr>
            <w:tcW w:w="1671"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2022年7月</w:t>
            </w:r>
          </w:p>
        </w:tc>
        <w:tc>
          <w:tcPr>
            <w:tcW w:w="1433"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2022年12月</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rPr>
            </w:pPr>
            <w:r>
              <w:rPr>
                <w:rFonts w:hint="default" w:ascii="Times New Roman" w:hAnsi="Times New Roman" w:eastAsia="宋体" w:cs="Times New Roman"/>
                <w:sz w:val="21"/>
                <w:szCs w:val="21"/>
                <w:lang w:val="en-US" w:eastAsia="zh-CN"/>
              </w:rPr>
              <w:t>实用新型专利“一种野外便携式电动刻槽取样机”</w:t>
            </w:r>
          </w:p>
        </w:tc>
        <w:tc>
          <w:tcPr>
            <w:tcW w:w="1634" w:type="dxa"/>
            <w:vAlign w:val="center"/>
          </w:tcPr>
          <w:p>
            <w:pPr>
              <w:spacing w:before="120" w:beforeLines="50" w:after="120" w:afterLines="50" w:line="240" w:lineRule="auto"/>
              <w:jc w:val="center"/>
              <w:rPr>
                <w:sz w:val="24"/>
              </w:rPr>
            </w:pPr>
            <w:r>
              <w:rPr>
                <w:rFonts w:hint="eastAsia" w:ascii="Times New Roman" w:hAnsi="Times New Roman" w:eastAsia="宋体" w:cs="Times New Roman"/>
                <w:color w:val="auto"/>
                <w:sz w:val="21"/>
                <w:szCs w:val="21"/>
                <w:highlight w:val="none"/>
                <w:lang w:val="en-US" w:eastAsia="zh-CN"/>
              </w:rPr>
              <w:t>附件1</w:t>
            </w:r>
          </w:p>
        </w:tc>
      </w:tr>
      <w:tr>
        <w:tblPrEx>
          <w:tblLayout w:type="fixed"/>
          <w:tblCellMar>
            <w:top w:w="0" w:type="dxa"/>
            <w:left w:w="108" w:type="dxa"/>
            <w:bottom w:w="0" w:type="dxa"/>
            <w:right w:w="108" w:type="dxa"/>
          </w:tblCellMar>
        </w:tblPrEx>
        <w:trPr>
          <w:jc w:val="center"/>
        </w:trPr>
        <w:tc>
          <w:tcPr>
            <w:tcW w:w="602" w:type="dxa"/>
            <w:vAlign w:val="center"/>
          </w:tcPr>
          <w:p>
            <w:pPr>
              <w:spacing w:before="120" w:beforeLines="50" w:after="120" w:afterLines="50" w:line="240" w:lineRule="auto"/>
              <w:jc w:val="center"/>
              <w:rPr>
                <w:rFonts w:ascii="宋体" w:hAnsi="宋体"/>
                <w:sz w:val="24"/>
              </w:rPr>
            </w:pPr>
            <w:r>
              <w:rPr>
                <w:rFonts w:hint="default" w:ascii="Times New Roman" w:hAnsi="Times New Roman" w:eastAsia="宋体" w:cs="Times New Roman"/>
                <w:color w:val="auto"/>
                <w:sz w:val="21"/>
                <w:szCs w:val="21"/>
                <w:highlight w:val="none"/>
              </w:rPr>
              <w:t>5</w:t>
            </w:r>
          </w:p>
        </w:tc>
        <w:tc>
          <w:tcPr>
            <w:tcW w:w="716"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论文合著</w:t>
            </w:r>
          </w:p>
        </w:tc>
        <w:tc>
          <w:tcPr>
            <w:tcW w:w="1080"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王凯/1，王晓鹏/2，周伟/3</w:t>
            </w:r>
          </w:p>
        </w:tc>
        <w:tc>
          <w:tcPr>
            <w:tcW w:w="1671"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2022年4月</w:t>
            </w:r>
          </w:p>
        </w:tc>
        <w:tc>
          <w:tcPr>
            <w:tcW w:w="1433" w:type="dxa"/>
            <w:vAlign w:val="center"/>
          </w:tcPr>
          <w:p>
            <w:pPr>
              <w:spacing w:before="120" w:beforeLines="50" w:after="120" w:afterLines="50" w:line="240" w:lineRule="auto"/>
              <w:jc w:val="center"/>
              <w:rPr>
                <w:sz w:val="24"/>
              </w:rPr>
            </w:pPr>
            <w:r>
              <w:rPr>
                <w:rFonts w:hint="default" w:ascii="Times New Roman" w:hAnsi="Times New Roman" w:eastAsia="宋体" w:cs="Times New Roman"/>
                <w:color w:val="auto"/>
                <w:sz w:val="21"/>
                <w:szCs w:val="21"/>
                <w:highlight w:val="none"/>
                <w:lang w:val="en-US" w:eastAsia="zh-CN"/>
              </w:rPr>
              <w:t>2023年4月</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rPr>
            </w:pPr>
            <w:r>
              <w:rPr>
                <w:rFonts w:hint="default" w:ascii="Times New Roman" w:hAnsi="Times New Roman" w:eastAsia="宋体" w:cs="Times New Roman"/>
                <w:sz w:val="21"/>
                <w:szCs w:val="21"/>
                <w:highlight w:val="none"/>
                <w:lang w:val="en-US" w:eastAsia="zh-CN"/>
              </w:rPr>
              <w:t>论文“鄂尔多斯盆地南部彬长地区直罗组下段沉积特征及其与铀矿化关系”</w:t>
            </w:r>
          </w:p>
        </w:tc>
        <w:tc>
          <w:tcPr>
            <w:tcW w:w="1634" w:type="dxa"/>
            <w:vAlign w:val="center"/>
          </w:tcPr>
          <w:p>
            <w:pPr>
              <w:spacing w:before="120" w:beforeLines="50" w:after="120" w:afterLines="50" w:line="240" w:lineRule="auto"/>
              <w:jc w:val="center"/>
              <w:rPr>
                <w:sz w:val="24"/>
              </w:rPr>
            </w:pPr>
            <w:r>
              <w:rPr>
                <w:rFonts w:hint="eastAsia" w:ascii="Times New Roman" w:hAnsi="Times New Roman" w:eastAsia="宋体" w:cs="Times New Roman"/>
                <w:color w:val="auto"/>
                <w:sz w:val="21"/>
                <w:szCs w:val="21"/>
                <w:highlight w:val="none"/>
                <w:lang w:val="en-US" w:eastAsia="zh-CN"/>
              </w:rPr>
              <w:t>未列入附件</w:t>
            </w:r>
          </w:p>
        </w:tc>
      </w:tr>
      <w:tr>
        <w:tblPrEx>
          <w:tblLayout w:type="fixed"/>
          <w:tblCellMar>
            <w:top w:w="0" w:type="dxa"/>
            <w:left w:w="108" w:type="dxa"/>
            <w:bottom w:w="0" w:type="dxa"/>
            <w:right w:w="108" w:type="dxa"/>
          </w:tblCellMar>
        </w:tblPrEx>
        <w:trPr>
          <w:jc w:val="center"/>
        </w:trPr>
        <w:tc>
          <w:tcPr>
            <w:tcW w:w="602"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c>
          <w:tcPr>
            <w:tcW w:w="716"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论文合著</w:t>
            </w:r>
          </w:p>
        </w:tc>
        <w:tc>
          <w:tcPr>
            <w:tcW w:w="1080" w:type="dxa"/>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ascii="Times New Roman" w:hAnsi="Times New Roman" w:eastAsia="宋体" w:cs="Times New Roman"/>
                <w:sz w:val="21"/>
                <w:szCs w:val="21"/>
              </w:rPr>
              <w:t>王晓鹏</w:t>
            </w: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刘凯鹏</w:t>
            </w:r>
            <w:r>
              <w:rPr>
                <w:rFonts w:hint="eastAsia"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冯博</w:t>
            </w:r>
            <w:r>
              <w:rPr>
                <w:rFonts w:hint="eastAsia" w:ascii="Times New Roman" w:hAnsi="Times New Roman" w:eastAsia="宋体" w:cs="Times New Roman"/>
                <w:sz w:val="21"/>
                <w:szCs w:val="21"/>
                <w:lang w:val="en-US" w:eastAsia="zh-CN"/>
              </w:rPr>
              <w:t>/3</w:t>
            </w:r>
          </w:p>
        </w:tc>
        <w:tc>
          <w:tcPr>
            <w:tcW w:w="1671"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2022年6月</w:t>
            </w:r>
          </w:p>
        </w:tc>
        <w:tc>
          <w:tcPr>
            <w:tcW w:w="1433" w:type="dxa"/>
            <w:vAlign w:val="center"/>
          </w:tcPr>
          <w:p>
            <w:pPr>
              <w:spacing w:line="280" w:lineRule="exact"/>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rPr>
              <w:t>2023年6月</w:t>
            </w:r>
          </w:p>
        </w:tc>
        <w:tc>
          <w:tcPr>
            <w:tcW w:w="1386" w:type="dxa"/>
            <w:vAlign w:val="center"/>
          </w:tcPr>
          <w:p>
            <w:pPr>
              <w:spacing w:line="280" w:lineRule="exact"/>
              <w:jc w:val="center"/>
              <w:rPr>
                <w:rFonts w:hint="default" w:ascii="Times New Roman" w:hAnsi="Times New Roman" w:eastAsia="宋体" w:cs="Times New Roman"/>
                <w:sz w:val="21"/>
                <w:szCs w:val="21"/>
                <w:highlight w:val="none"/>
                <w:lang w:val="en-US" w:eastAsia="zh-CN"/>
              </w:rPr>
            </w:pPr>
            <w:r>
              <w:rPr>
                <w:rFonts w:ascii="Times New Roman" w:hAnsi="Times New Roman" w:eastAsia="宋体" w:cs="Times New Roman"/>
              </w:rPr>
              <w:t>鄂尔多斯盆地彬州地区构造与铀成矿的关系</w:t>
            </w:r>
          </w:p>
        </w:tc>
        <w:tc>
          <w:tcPr>
            <w:tcW w:w="1634" w:type="dxa"/>
            <w:vAlign w:val="center"/>
          </w:tcPr>
          <w:p>
            <w:pPr>
              <w:spacing w:before="120" w:beforeLines="50" w:after="120" w:afterLines="5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未列入附件</w:t>
            </w:r>
          </w:p>
        </w:tc>
      </w:tr>
      <w:tr>
        <w:tblPrEx>
          <w:tblLayout w:type="fixed"/>
          <w:tblCellMar>
            <w:top w:w="0" w:type="dxa"/>
            <w:left w:w="108" w:type="dxa"/>
            <w:bottom w:w="0" w:type="dxa"/>
            <w:right w:w="108" w:type="dxa"/>
          </w:tblCellMar>
        </w:tblPrEx>
        <w:trPr>
          <w:jc w:val="center"/>
        </w:trPr>
        <w:tc>
          <w:tcPr>
            <w:tcW w:w="602"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p>
        </w:tc>
        <w:tc>
          <w:tcPr>
            <w:tcW w:w="716"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论文合著</w:t>
            </w:r>
          </w:p>
        </w:tc>
        <w:tc>
          <w:tcPr>
            <w:tcW w:w="1080" w:type="dxa"/>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ascii="Times New Roman" w:hAnsi="Times New Roman" w:eastAsia="宋体" w:cs="Times New Roman"/>
                <w:sz w:val="21"/>
                <w:szCs w:val="21"/>
              </w:rPr>
              <w:t>王凯</w:t>
            </w: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rPr>
              <w:t>，武正乾</w:t>
            </w:r>
            <w:r>
              <w:rPr>
                <w:rFonts w:hint="eastAsia"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rPr>
              <w:t>，刘坤鹏</w:t>
            </w:r>
            <w:r>
              <w:rPr>
                <w:rFonts w:hint="eastAsia" w:ascii="Times New Roman" w:hAnsi="Times New Roman" w:eastAsia="宋体" w:cs="Times New Roman"/>
                <w:sz w:val="21"/>
                <w:szCs w:val="21"/>
                <w:lang w:val="en-US" w:eastAsia="zh-CN"/>
              </w:rPr>
              <w:t>/3</w:t>
            </w:r>
          </w:p>
        </w:tc>
        <w:tc>
          <w:tcPr>
            <w:tcW w:w="1671"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2022年6月</w:t>
            </w:r>
          </w:p>
        </w:tc>
        <w:tc>
          <w:tcPr>
            <w:tcW w:w="1433" w:type="dxa"/>
            <w:vAlign w:val="center"/>
          </w:tcPr>
          <w:p>
            <w:pPr>
              <w:spacing w:line="280" w:lineRule="exact"/>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rPr>
              <w:t>2023年6月</w:t>
            </w:r>
          </w:p>
        </w:tc>
        <w:tc>
          <w:tcPr>
            <w:tcW w:w="1386" w:type="dxa"/>
            <w:vAlign w:val="center"/>
          </w:tcPr>
          <w:p>
            <w:pPr>
              <w:spacing w:line="280" w:lineRule="exact"/>
              <w:jc w:val="center"/>
              <w:rPr>
                <w:rFonts w:hint="default" w:ascii="Times New Roman" w:hAnsi="Times New Roman" w:eastAsia="宋体" w:cs="Times New Roman"/>
                <w:sz w:val="21"/>
                <w:szCs w:val="21"/>
                <w:highlight w:val="none"/>
                <w:lang w:val="en-US" w:eastAsia="zh-CN"/>
              </w:rPr>
            </w:pPr>
            <w:r>
              <w:rPr>
                <w:rFonts w:ascii="Times New Roman" w:hAnsi="Times New Roman" w:eastAsia="宋体" w:cs="Times New Roman"/>
              </w:rPr>
              <w:t>鄂尔多斯盆地合水地区洛河组沉积特征及演化</w:t>
            </w:r>
          </w:p>
        </w:tc>
        <w:tc>
          <w:tcPr>
            <w:tcW w:w="1634" w:type="dxa"/>
            <w:vAlign w:val="center"/>
          </w:tcPr>
          <w:p>
            <w:pPr>
              <w:spacing w:before="120" w:beforeLines="50" w:after="120" w:afterLines="5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未列入附件</w:t>
            </w:r>
          </w:p>
        </w:tc>
      </w:tr>
      <w:tr>
        <w:tblPrEx>
          <w:tblLayout w:type="fixed"/>
          <w:tblCellMar>
            <w:top w:w="0" w:type="dxa"/>
            <w:left w:w="108" w:type="dxa"/>
            <w:bottom w:w="0" w:type="dxa"/>
            <w:right w:w="108" w:type="dxa"/>
          </w:tblCellMar>
        </w:tblPrEx>
        <w:trPr>
          <w:jc w:val="center"/>
        </w:trPr>
        <w:tc>
          <w:tcPr>
            <w:tcW w:w="602"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w:t>
            </w:r>
          </w:p>
        </w:tc>
        <w:tc>
          <w:tcPr>
            <w:tcW w:w="716"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论文合著</w:t>
            </w:r>
          </w:p>
        </w:tc>
        <w:tc>
          <w:tcPr>
            <w:tcW w:w="1080" w:type="dxa"/>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ascii="Times New Roman" w:hAnsi="Times New Roman" w:eastAsia="宋体" w:cs="Times New Roman"/>
                <w:sz w:val="21"/>
                <w:szCs w:val="21"/>
              </w:rPr>
              <w:t>张良</w:t>
            </w: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rPr>
              <w:t>，胡菲菲</w:t>
            </w:r>
            <w:r>
              <w:rPr>
                <w:rFonts w:hint="eastAsia"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rPr>
              <w:t>，武正乾</w:t>
            </w:r>
            <w:r>
              <w:rPr>
                <w:rFonts w:hint="eastAsia" w:ascii="Times New Roman" w:hAnsi="Times New Roman" w:eastAsia="宋体" w:cs="Times New Roman"/>
                <w:sz w:val="21"/>
                <w:szCs w:val="21"/>
                <w:lang w:val="en-US" w:eastAsia="zh-CN"/>
              </w:rPr>
              <w:t>/3</w:t>
            </w:r>
          </w:p>
        </w:tc>
        <w:tc>
          <w:tcPr>
            <w:tcW w:w="1671"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2022年6月</w:t>
            </w:r>
          </w:p>
        </w:tc>
        <w:tc>
          <w:tcPr>
            <w:tcW w:w="1433" w:type="dxa"/>
            <w:vAlign w:val="center"/>
          </w:tcPr>
          <w:p>
            <w:pPr>
              <w:spacing w:line="280" w:lineRule="exact"/>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rPr>
              <w:t>2023年6月</w:t>
            </w:r>
          </w:p>
        </w:tc>
        <w:tc>
          <w:tcPr>
            <w:tcW w:w="1386" w:type="dxa"/>
            <w:vAlign w:val="center"/>
          </w:tcPr>
          <w:p>
            <w:pPr>
              <w:spacing w:line="280" w:lineRule="exact"/>
              <w:jc w:val="center"/>
              <w:rPr>
                <w:rFonts w:hint="default" w:ascii="Times New Roman" w:hAnsi="Times New Roman" w:eastAsia="宋体" w:cs="Times New Roman"/>
                <w:sz w:val="21"/>
                <w:szCs w:val="21"/>
                <w:highlight w:val="none"/>
                <w:lang w:val="en-US" w:eastAsia="zh-CN"/>
              </w:rPr>
            </w:pPr>
            <w:r>
              <w:rPr>
                <w:rFonts w:ascii="Times New Roman" w:hAnsi="Times New Roman" w:eastAsia="宋体" w:cs="Times New Roman"/>
              </w:rPr>
              <w:t>鄂尔多斯盆地东南部直罗组古层间氧化带地球化学特征</w:t>
            </w:r>
          </w:p>
        </w:tc>
        <w:tc>
          <w:tcPr>
            <w:tcW w:w="1634" w:type="dxa"/>
            <w:vAlign w:val="center"/>
          </w:tcPr>
          <w:p>
            <w:pPr>
              <w:spacing w:before="120" w:beforeLines="50" w:after="120" w:afterLines="5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未列入附件</w:t>
            </w:r>
          </w:p>
        </w:tc>
      </w:tr>
      <w:tr>
        <w:tblPrEx>
          <w:tblLayout w:type="fixed"/>
          <w:tblCellMar>
            <w:top w:w="0" w:type="dxa"/>
            <w:left w:w="108" w:type="dxa"/>
            <w:bottom w:w="0" w:type="dxa"/>
            <w:right w:w="108" w:type="dxa"/>
          </w:tblCellMar>
        </w:tblPrEx>
        <w:trPr>
          <w:jc w:val="center"/>
        </w:trPr>
        <w:tc>
          <w:tcPr>
            <w:tcW w:w="602"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w:t>
            </w:r>
          </w:p>
        </w:tc>
        <w:tc>
          <w:tcPr>
            <w:tcW w:w="716"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论文合著</w:t>
            </w:r>
          </w:p>
        </w:tc>
        <w:tc>
          <w:tcPr>
            <w:tcW w:w="1080" w:type="dxa"/>
            <w:vAlign w:val="center"/>
          </w:tcPr>
          <w:p>
            <w:pPr>
              <w:pStyle w:val="2"/>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ascii="Times New Roman" w:hAnsi="Times New Roman" w:eastAsia="宋体" w:cs="Times New Roman"/>
                <w:sz w:val="21"/>
                <w:szCs w:val="21"/>
              </w:rPr>
              <w:t>刘凯鹏</w:t>
            </w:r>
            <w:r>
              <w:rPr>
                <w:rFonts w:hint="eastAsia" w:ascii="Times New Roman" w:hAnsi="Times New Roman" w:eastAsia="宋体" w:cs="Times New Roman"/>
                <w:sz w:val="21"/>
                <w:szCs w:val="21"/>
              </w:rPr>
              <w:t>，</w:t>
            </w:r>
            <w:r>
              <w:rPr>
                <w:rFonts w:ascii="Times New Roman" w:hAnsi="Times New Roman" w:eastAsia="宋体" w:cs="Times New Roman"/>
                <w:sz w:val="21"/>
                <w:szCs w:val="21"/>
              </w:rPr>
              <w:t>王晓鹏</w:t>
            </w:r>
            <w:r>
              <w:rPr>
                <w:rFonts w:hint="eastAsia" w:ascii="Times New Roman" w:hAnsi="Times New Roman" w:eastAsia="宋体" w:cs="Times New Roman"/>
                <w:sz w:val="21"/>
                <w:szCs w:val="21"/>
              </w:rPr>
              <w:t>，</w:t>
            </w:r>
            <w:r>
              <w:rPr>
                <w:rFonts w:ascii="Times New Roman" w:hAnsi="Times New Roman" w:eastAsia="宋体" w:cs="Times New Roman"/>
                <w:sz w:val="21"/>
                <w:szCs w:val="21"/>
              </w:rPr>
              <w:t>冯博</w:t>
            </w:r>
          </w:p>
        </w:tc>
        <w:tc>
          <w:tcPr>
            <w:tcW w:w="1671" w:type="dxa"/>
            <w:vAlign w:val="center"/>
          </w:tcPr>
          <w:p>
            <w:pPr>
              <w:spacing w:before="120" w:beforeLines="50" w:after="120" w:afterLines="5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2022年6月</w:t>
            </w:r>
          </w:p>
        </w:tc>
        <w:tc>
          <w:tcPr>
            <w:tcW w:w="1433" w:type="dxa"/>
            <w:vAlign w:val="center"/>
          </w:tcPr>
          <w:p>
            <w:pPr>
              <w:spacing w:line="280" w:lineRule="exact"/>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rPr>
              <w:t>2023年6月</w:t>
            </w:r>
          </w:p>
        </w:tc>
        <w:tc>
          <w:tcPr>
            <w:tcW w:w="1386" w:type="dxa"/>
            <w:vAlign w:val="center"/>
          </w:tcPr>
          <w:p>
            <w:pPr>
              <w:spacing w:line="280" w:lineRule="exact"/>
              <w:jc w:val="center"/>
              <w:rPr>
                <w:rFonts w:hint="default" w:ascii="Times New Roman" w:hAnsi="Times New Roman" w:eastAsia="宋体" w:cs="Times New Roman"/>
                <w:sz w:val="21"/>
                <w:szCs w:val="21"/>
                <w:highlight w:val="none"/>
                <w:lang w:val="en-US" w:eastAsia="zh-CN"/>
              </w:rPr>
            </w:pPr>
            <w:r>
              <w:rPr>
                <w:rFonts w:ascii="Times New Roman" w:hAnsi="Times New Roman" w:eastAsia="宋体" w:cs="Times New Roman"/>
              </w:rPr>
              <w:t>鄂尔多斯盆地南部彬县地区直罗组下段砂岩蚀变特征研究</w:t>
            </w:r>
          </w:p>
        </w:tc>
        <w:tc>
          <w:tcPr>
            <w:tcW w:w="1634" w:type="dxa"/>
            <w:vAlign w:val="center"/>
          </w:tcPr>
          <w:p>
            <w:pPr>
              <w:spacing w:before="120" w:beforeLines="50" w:after="120" w:afterLines="5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未列入附件</w:t>
            </w:r>
          </w:p>
        </w:tc>
      </w:tr>
      <w:bookmarkEnd w:id="1"/>
    </w:tbl>
    <w:p>
      <w:pPr>
        <w:widowControl/>
        <w:jc w:val="center"/>
        <w:outlineLvl w:val="1"/>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0" w:usb1="0000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 w:type="paragraph" w:styleId="3">
    <w:name w:val="Body Text Indent 3"/>
    <w:basedOn w:val="1"/>
    <w:semiHidden/>
    <w:qFormat/>
    <w:uiPriority w:val="0"/>
    <w:pPr>
      <w:ind w:firstLine="420" w:firstLineChars="200"/>
    </w:pPr>
  </w:style>
  <w:style w:type="character" w:styleId="5">
    <w:name w:val="annotation reference"/>
    <w:qFormat/>
    <w:uiPriority w:val="0"/>
    <w:rPr>
      <w:sz w:val="21"/>
      <w:szCs w:val="21"/>
    </w:rPr>
  </w:style>
  <w:style w:type="table" w:styleId="7">
    <w:name w:val="Table Grid"/>
    <w:basedOn w:val="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2023-06-21T10:14:00Z</dcterms:created>
  <dc:creator>Administrator</dc:creator>
  <cp:lastModifiedBy>王芳芳的iPhone</cp:lastModifiedBy>
  <dcterms:modified xsi:type="dcterms:W3CDTF">2023-07-11T22:44:11Z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2052-11.38.1</vt:lpwstr>
  </property>
  <property fmtid="{D5CDD505-2E9C-101B-9397-08002B2CF9AE}" pid="3" name="ICV">
    <vt:lpwstr>89874F06C55E499E9FF30DF34D958049</vt:lpwstr>
  </property>
</Properties>
</file>